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DE" w:rsidRPr="001236DF" w:rsidRDefault="001236DF" w:rsidP="001236DF">
      <w:pPr>
        <w:spacing w:after="0" w:line="360" w:lineRule="auto"/>
        <w:contextualSpacing/>
        <w:rPr>
          <w:sz w:val="16"/>
          <w:szCs w:val="16"/>
          <w:lang w:val="ru-RU"/>
        </w:rPr>
        <w:sectPr w:rsidR="00E43CDE" w:rsidRPr="001236DF" w:rsidSect="00E43C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426" w:footer="709" w:gutter="0"/>
          <w:pgNumType w:start="1"/>
          <w:cols w:num="2" w:space="708"/>
          <w:titlePg/>
          <w:docGrid w:linePitch="360"/>
        </w:sectPr>
      </w:pPr>
      <w:r>
        <w:rPr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-299085</wp:posOffset>
            </wp:positionV>
            <wp:extent cx="6391275" cy="20828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44D" w:rsidRDefault="00DC144D" w:rsidP="001236DF">
      <w:pPr>
        <w:tabs>
          <w:tab w:val="left" w:pos="567"/>
          <w:tab w:val="left" w:pos="993"/>
        </w:tabs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300DA" w:rsidRPr="00F300DA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300DA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</w:t>
      </w:r>
    </w:p>
    <w:p w:rsidR="00631A94" w:rsidRPr="00631A94" w:rsidRDefault="00631A94" w:rsidP="00631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31A94">
        <w:rPr>
          <w:rFonts w:ascii="Times New Roman" w:hAnsi="Times New Roman"/>
          <w:b/>
          <w:sz w:val="28"/>
          <w:szCs w:val="28"/>
          <w:lang w:val="ru-RU" w:eastAsia="ru-RU"/>
        </w:rPr>
        <w:t xml:space="preserve">о порядке разработки, согласования, утверждения и внесения изменений в рабочие программы учебных предметов, учебных курсов (в том числе внеурочной деятельности), учебных модулей </w:t>
      </w:r>
    </w:p>
    <w:p w:rsidR="00941FFF" w:rsidRDefault="00941FFF" w:rsidP="00F30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84136" w:rsidRPr="00F300DA" w:rsidRDefault="00D84136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FFF" w:rsidRPr="00941FFF" w:rsidRDefault="00941FFF" w:rsidP="00941FFF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t>Общие положения</w:t>
      </w:r>
    </w:p>
    <w:p w:rsidR="00631A94" w:rsidRPr="00591BCB" w:rsidRDefault="00631A94" w:rsidP="00631A94">
      <w:pPr>
        <w:widowControl w:val="0"/>
        <w:numPr>
          <w:ilvl w:val="1"/>
          <w:numId w:val="2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Настоящее Положение регламентирует порядок разработки, согласования, утверждения и внесения изменений в рабочие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 xml:space="preserve">, учебных 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курсов </w:t>
      </w:r>
      <w:r w:rsidRPr="00631A94">
        <w:rPr>
          <w:rFonts w:ascii="Times New Roman" w:hAnsi="Times New Roman"/>
          <w:sz w:val="28"/>
          <w:szCs w:val="20"/>
          <w:lang w:val="ru-RU"/>
        </w:rPr>
        <w:t xml:space="preserve">(в том числе </w:t>
      </w:r>
      <w:r w:rsidRPr="00591BCB">
        <w:rPr>
          <w:rFonts w:ascii="Times New Roman" w:hAnsi="Times New Roman"/>
          <w:sz w:val="28"/>
          <w:szCs w:val="20"/>
          <w:lang w:val="ru-RU"/>
        </w:rPr>
        <w:t>внеурочной деятельности</w:t>
      </w:r>
      <w:r w:rsidRPr="00631A94">
        <w:rPr>
          <w:rFonts w:ascii="Times New Roman" w:hAnsi="Times New Roman"/>
          <w:sz w:val="28"/>
          <w:szCs w:val="20"/>
          <w:lang w:val="ru-RU"/>
        </w:rPr>
        <w:t>), учебных модулей</w:t>
      </w:r>
      <w:r w:rsidR="00672A5F">
        <w:rPr>
          <w:rFonts w:ascii="Times New Roman" w:hAnsi="Times New Roman"/>
          <w:sz w:val="28"/>
          <w:szCs w:val="20"/>
          <w:lang w:val="ru-RU"/>
        </w:rPr>
        <w:t xml:space="preserve"> </w:t>
      </w:r>
      <w:r w:rsidRPr="00672A5F">
        <w:rPr>
          <w:rFonts w:ascii="Times New Roman" w:hAnsi="Times New Roman"/>
          <w:i/>
          <w:sz w:val="28"/>
          <w:szCs w:val="28"/>
          <w:lang w:val="ru-RU"/>
        </w:rPr>
        <w:t>МБОУ «</w:t>
      </w:r>
      <w:r w:rsidR="00672A5F" w:rsidRPr="00672A5F">
        <w:rPr>
          <w:rFonts w:ascii="Times New Roman" w:hAnsi="Times New Roman"/>
          <w:i/>
          <w:sz w:val="28"/>
          <w:szCs w:val="28"/>
          <w:lang w:val="ru-RU"/>
        </w:rPr>
        <w:t>О</w:t>
      </w:r>
      <w:r w:rsidR="00A50657" w:rsidRPr="00672A5F">
        <w:rPr>
          <w:rFonts w:ascii="Times New Roman" w:hAnsi="Times New Roman"/>
          <w:i/>
          <w:sz w:val="28"/>
          <w:szCs w:val="28"/>
          <w:lang w:val="ru-RU"/>
        </w:rPr>
        <w:t>ОШ</w:t>
      </w:r>
      <w:r w:rsidR="00672A5F" w:rsidRPr="00672A5F">
        <w:rPr>
          <w:rFonts w:ascii="Times New Roman" w:hAnsi="Times New Roman"/>
          <w:i/>
          <w:sz w:val="28"/>
          <w:szCs w:val="28"/>
          <w:lang w:val="ru-RU"/>
        </w:rPr>
        <w:t xml:space="preserve"> с.</w:t>
      </w:r>
      <w:r w:rsidR="00591BCB">
        <w:rPr>
          <w:rFonts w:ascii="Times New Roman" w:hAnsi="Times New Roman"/>
          <w:i/>
          <w:sz w:val="28"/>
          <w:szCs w:val="28"/>
          <w:lang w:val="ru-RU"/>
        </w:rPr>
        <w:t>Гуржи-Мохк</w:t>
      </w:r>
      <w:r w:rsidRPr="00672A5F">
        <w:rPr>
          <w:rFonts w:ascii="Times New Roman" w:hAnsi="Times New Roman"/>
          <w:i/>
          <w:sz w:val="28"/>
          <w:szCs w:val="28"/>
          <w:lang w:val="ru-RU"/>
        </w:rPr>
        <w:t>»</w:t>
      </w:r>
      <w:r w:rsidRPr="00D84136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(далее – </w:t>
      </w:r>
      <w:r w:rsidRPr="00631A94">
        <w:rPr>
          <w:rFonts w:ascii="Times New Roman" w:hAnsi="Times New Roman"/>
          <w:sz w:val="28"/>
          <w:szCs w:val="20"/>
          <w:lang w:val="ru-RU"/>
        </w:rPr>
        <w:t>школа</w:t>
      </w:r>
      <w:r w:rsidRPr="00591BCB">
        <w:rPr>
          <w:rFonts w:ascii="Times New Roman" w:hAnsi="Times New Roman"/>
          <w:sz w:val="28"/>
          <w:szCs w:val="20"/>
          <w:lang w:val="ru-RU"/>
        </w:rPr>
        <w:t>).</w:t>
      </w:r>
    </w:p>
    <w:p w:rsidR="00631A94" w:rsidRPr="00591BCB" w:rsidRDefault="00631A94" w:rsidP="00631A94">
      <w:pPr>
        <w:widowControl w:val="0"/>
        <w:numPr>
          <w:ilvl w:val="1"/>
          <w:numId w:val="2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Настоящее Положение разработано в соответствии со следующим перечнем нормативных документов: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- Федеральным законом </w:t>
      </w:r>
      <w:r w:rsidRPr="00591BCB">
        <w:rPr>
          <w:rFonts w:ascii="Times New Roman" w:hAnsi="Times New Roman"/>
          <w:spacing w:val="-2"/>
          <w:sz w:val="28"/>
          <w:szCs w:val="20"/>
          <w:lang w:val="ru-RU"/>
        </w:rPr>
        <w:t xml:space="preserve">«Об </w:t>
      </w:r>
      <w:r w:rsidRPr="00591BCB">
        <w:rPr>
          <w:rFonts w:ascii="Times New Roman" w:hAnsi="Times New Roman"/>
          <w:sz w:val="28"/>
          <w:szCs w:val="20"/>
          <w:lang w:val="ru-RU"/>
        </w:rPr>
        <w:t>образовании в Российской Федерации» от 29.12.2012 года № 273-ФЗ;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- 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>Федеральным государственным образовательным стандартом начального общего образования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,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 xml:space="preserve"> утвержденного приказом 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 xml:space="preserve">Минпросвещения России 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 xml:space="preserve"> от 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31.05.2021 года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 xml:space="preserve"> № 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286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>;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0"/>
          <w:lang w:val="ru-RU"/>
        </w:rPr>
      </w:pPr>
      <w:r w:rsidRPr="00591BCB">
        <w:rPr>
          <w:rFonts w:ascii="Times New Roman" w:hAnsi="Times New Roman"/>
          <w:i/>
          <w:sz w:val="28"/>
          <w:szCs w:val="20"/>
          <w:lang w:val="ru-RU"/>
        </w:rPr>
        <w:t>- Федеральным государственным образовательным стандартом основного общего образования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,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 xml:space="preserve"> утвержденного приказом 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Минпросвещения России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 xml:space="preserve"> от 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31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>.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05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 xml:space="preserve">.2021 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 xml:space="preserve">года 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 xml:space="preserve">№  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287</w:t>
      </w:r>
      <w:r w:rsidRPr="00591BCB">
        <w:rPr>
          <w:rFonts w:ascii="Times New Roman" w:hAnsi="Times New Roman"/>
          <w:color w:val="FF0000"/>
          <w:sz w:val="28"/>
          <w:szCs w:val="20"/>
          <w:lang w:val="ru-RU"/>
        </w:rPr>
        <w:t xml:space="preserve">;  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-Федеральным государственным образовательным стандартом среднего общего образования утвержденного приказом Министерства образования и науки Российской Федерации от 17.05.2012</w:t>
      </w:r>
      <w:r w:rsidRPr="00631A94">
        <w:rPr>
          <w:rFonts w:ascii="Times New Roman" w:hAnsi="Times New Roman"/>
          <w:sz w:val="28"/>
          <w:szCs w:val="20"/>
          <w:lang w:val="ru-RU"/>
        </w:rPr>
        <w:t xml:space="preserve"> года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№  413;</w:t>
      </w:r>
    </w:p>
    <w:p w:rsidR="00631A94" w:rsidRPr="00D84136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- 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 xml:space="preserve">Положением </w:t>
      </w:r>
      <w:r w:rsidR="00D84136" w:rsidRPr="00672A5F">
        <w:rPr>
          <w:rFonts w:ascii="Times New Roman" w:hAnsi="Times New Roman"/>
          <w:i/>
          <w:sz w:val="28"/>
          <w:szCs w:val="20"/>
          <w:lang w:val="ru-RU"/>
        </w:rPr>
        <w:t xml:space="preserve">школы 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 xml:space="preserve">о </w:t>
      </w:r>
      <w:r w:rsidRPr="00672A5F">
        <w:rPr>
          <w:rFonts w:ascii="Times New Roman" w:eastAsia="Calibri" w:hAnsi="Times New Roman"/>
          <w:i/>
          <w:sz w:val="28"/>
          <w:szCs w:val="28"/>
          <w:lang w:val="ru-RU"/>
        </w:rPr>
        <w:t>разработке, принятии, утверждении и внесении изменений в основные образовательные программы начального общего, основного общего и среднего общего образования школы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.</w:t>
      </w:r>
    </w:p>
    <w:p w:rsidR="00631A94" w:rsidRPr="00591BCB" w:rsidRDefault="00631A94" w:rsidP="00631A94">
      <w:pPr>
        <w:widowControl w:val="0"/>
        <w:numPr>
          <w:ilvl w:val="1"/>
          <w:numId w:val="2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Рабочая программа учебного предмета</w:t>
      </w:r>
      <w:r w:rsidRPr="00631A94">
        <w:rPr>
          <w:rFonts w:ascii="Times New Roman" w:hAnsi="Times New Roman"/>
          <w:sz w:val="28"/>
          <w:szCs w:val="20"/>
          <w:lang w:val="ru-RU"/>
        </w:rPr>
        <w:t xml:space="preserve">, учебного курса(в том числе </w:t>
      </w:r>
      <w:r w:rsidRPr="00591BCB">
        <w:rPr>
          <w:rFonts w:ascii="Times New Roman" w:hAnsi="Times New Roman"/>
          <w:sz w:val="28"/>
          <w:szCs w:val="20"/>
          <w:lang w:val="ru-RU"/>
        </w:rPr>
        <w:t>внеурочной деятельности</w:t>
      </w:r>
      <w:r w:rsidRPr="00631A94">
        <w:rPr>
          <w:rFonts w:ascii="Times New Roman" w:hAnsi="Times New Roman"/>
          <w:sz w:val="28"/>
          <w:szCs w:val="20"/>
          <w:lang w:val="ru-RU"/>
        </w:rPr>
        <w:t>), учебных модулей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является составной частью основной образовательной программы </w:t>
      </w:r>
      <w:r w:rsidRPr="00631A94">
        <w:rPr>
          <w:rFonts w:ascii="Times New Roman" w:hAnsi="Times New Roman"/>
          <w:sz w:val="28"/>
          <w:szCs w:val="20"/>
          <w:lang w:val="ru-RU"/>
        </w:rPr>
        <w:t>школы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(далее – ООП) и направлена на достижение планируемых предметных результатов при освоении ООП согласно требованиям ФГОС </w:t>
      </w:r>
      <w:r w:rsidRPr="00631A94">
        <w:rPr>
          <w:rFonts w:ascii="Times New Roman" w:hAnsi="Times New Roman"/>
          <w:sz w:val="28"/>
          <w:szCs w:val="20"/>
          <w:lang w:val="ru-RU"/>
        </w:rPr>
        <w:t>общего образования</w:t>
      </w:r>
      <w:r w:rsidR="00D84136">
        <w:rPr>
          <w:rFonts w:ascii="Times New Roman" w:hAnsi="Times New Roman"/>
          <w:sz w:val="28"/>
          <w:szCs w:val="20"/>
          <w:lang w:val="ru-RU"/>
        </w:rPr>
        <w:t xml:space="preserve"> соответствующего уровня</w:t>
      </w:r>
      <w:r w:rsidRPr="00631A94">
        <w:rPr>
          <w:rFonts w:ascii="Times New Roman" w:hAnsi="Times New Roman"/>
          <w:sz w:val="28"/>
          <w:szCs w:val="20"/>
          <w:lang w:val="ru-RU"/>
        </w:rPr>
        <w:t>.</w:t>
      </w:r>
    </w:p>
    <w:p w:rsidR="00D84136" w:rsidRPr="00672A5F" w:rsidRDefault="00D84136" w:rsidP="00672A5F">
      <w:pPr>
        <w:widowControl w:val="0"/>
        <w:spacing w:after="0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</w:p>
    <w:p w:rsidR="00631A94" w:rsidRPr="00631A94" w:rsidRDefault="00631A94" w:rsidP="00631A94">
      <w:pPr>
        <w:widowControl w:val="0"/>
        <w:spacing w:after="0"/>
        <w:ind w:firstLine="567"/>
        <w:contextualSpacing/>
        <w:jc w:val="center"/>
        <w:outlineLvl w:val="1"/>
        <w:rPr>
          <w:rFonts w:ascii="Times New Roman" w:hAnsi="Times New Roman"/>
          <w:b/>
          <w:sz w:val="28"/>
          <w:szCs w:val="20"/>
          <w:lang w:val="ru-RU"/>
        </w:rPr>
      </w:pPr>
      <w:r w:rsidRPr="00591BCB">
        <w:rPr>
          <w:rFonts w:ascii="Times New Roman" w:hAnsi="Times New Roman"/>
          <w:b/>
          <w:sz w:val="28"/>
          <w:szCs w:val="20"/>
          <w:lang w:val="ru-RU"/>
        </w:rPr>
        <w:t>2. Структура и содержание рабочих программ учебных предметов</w:t>
      </w:r>
      <w:r w:rsidRPr="00631A94">
        <w:rPr>
          <w:rFonts w:ascii="Times New Roman" w:hAnsi="Times New Roman"/>
          <w:b/>
          <w:sz w:val="28"/>
          <w:szCs w:val="20"/>
          <w:lang w:val="ru-RU"/>
        </w:rPr>
        <w:t xml:space="preserve">, учебных курсов (в том числе внеурочной деятельности), </w:t>
      </w:r>
    </w:p>
    <w:p w:rsidR="00631A94" w:rsidRPr="00631A94" w:rsidRDefault="00631A94" w:rsidP="00631A94">
      <w:pPr>
        <w:widowControl w:val="0"/>
        <w:spacing w:after="0"/>
        <w:ind w:firstLine="567"/>
        <w:contextualSpacing/>
        <w:jc w:val="center"/>
        <w:outlineLvl w:val="1"/>
        <w:rPr>
          <w:rFonts w:ascii="Times New Roman" w:hAnsi="Times New Roman"/>
          <w:b/>
          <w:sz w:val="28"/>
          <w:szCs w:val="20"/>
          <w:lang w:val="ru-RU"/>
        </w:rPr>
      </w:pPr>
      <w:r w:rsidRPr="00631A94">
        <w:rPr>
          <w:rFonts w:ascii="Times New Roman" w:hAnsi="Times New Roman"/>
          <w:b/>
          <w:sz w:val="28"/>
          <w:szCs w:val="20"/>
          <w:lang w:val="ru-RU"/>
        </w:rPr>
        <w:t>учебных модулей</w:t>
      </w:r>
    </w:p>
    <w:p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0"/>
        </w:rPr>
      </w:pPr>
    </w:p>
    <w:p w:rsidR="00631A94" w:rsidRPr="00591BCB" w:rsidRDefault="00631A94" w:rsidP="00631A94">
      <w:pPr>
        <w:widowControl w:val="0"/>
        <w:numPr>
          <w:ilvl w:val="1"/>
          <w:numId w:val="2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 Рабочие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с учетом требований ФГОС и настоящего Порядка оформляются согласно следующей структуре: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- титульный лист,  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- пояснительная записка</w:t>
      </w:r>
      <w:r w:rsidRPr="00631A94">
        <w:rPr>
          <w:rFonts w:ascii="Times New Roman" w:hAnsi="Times New Roman"/>
          <w:i/>
          <w:sz w:val="28"/>
          <w:szCs w:val="20"/>
          <w:lang w:val="ru-RU"/>
        </w:rPr>
        <w:t>(по желанию учителя)</w:t>
      </w:r>
      <w:r w:rsidRPr="00591BCB">
        <w:rPr>
          <w:rFonts w:ascii="Times New Roman" w:hAnsi="Times New Roman"/>
          <w:sz w:val="28"/>
          <w:szCs w:val="20"/>
          <w:lang w:val="ru-RU"/>
        </w:rPr>
        <w:t>,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- </w:t>
      </w:r>
      <w:r w:rsidRPr="00591BCB">
        <w:rPr>
          <w:rFonts w:ascii="Times New Roman" w:hAnsi="Times New Roman"/>
          <w:b/>
          <w:sz w:val="28"/>
          <w:szCs w:val="20"/>
          <w:lang w:val="ru-RU"/>
        </w:rPr>
        <w:t xml:space="preserve">содержание учебного предмета, </w:t>
      </w:r>
      <w:r w:rsidRPr="00631A94">
        <w:rPr>
          <w:rFonts w:ascii="Times New Roman" w:hAnsi="Times New Roman"/>
          <w:b/>
          <w:sz w:val="28"/>
          <w:szCs w:val="20"/>
          <w:lang w:val="ru-RU"/>
        </w:rPr>
        <w:t xml:space="preserve">учебного </w:t>
      </w:r>
      <w:r w:rsidRPr="00591BCB">
        <w:rPr>
          <w:rFonts w:ascii="Times New Roman" w:hAnsi="Times New Roman"/>
          <w:b/>
          <w:sz w:val="28"/>
          <w:szCs w:val="20"/>
          <w:lang w:val="ru-RU"/>
        </w:rPr>
        <w:t>курса</w:t>
      </w:r>
      <w:r w:rsidRPr="00631A94">
        <w:rPr>
          <w:rFonts w:ascii="Times New Roman" w:hAnsi="Times New Roman"/>
          <w:b/>
          <w:sz w:val="28"/>
          <w:szCs w:val="20"/>
          <w:lang w:val="ru-RU"/>
        </w:rPr>
        <w:t xml:space="preserve"> (в том числе внеурочной деятельности), учебного модуля</w:t>
      </w:r>
      <w:r w:rsidRPr="00591BCB">
        <w:rPr>
          <w:rFonts w:ascii="Times New Roman" w:hAnsi="Times New Roman"/>
          <w:b/>
          <w:sz w:val="28"/>
          <w:szCs w:val="20"/>
          <w:lang w:val="ru-RU"/>
        </w:rPr>
        <w:t>;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0"/>
          <w:lang w:val="ru-RU"/>
        </w:rPr>
      </w:pPr>
      <w:r w:rsidRPr="00631A94">
        <w:rPr>
          <w:rFonts w:ascii="Times New Roman" w:hAnsi="Times New Roman"/>
          <w:b/>
          <w:sz w:val="28"/>
          <w:szCs w:val="20"/>
          <w:lang w:val="ru-RU"/>
        </w:rPr>
        <w:t xml:space="preserve">- </w:t>
      </w:r>
      <w:r w:rsidRPr="00591BCB">
        <w:rPr>
          <w:rFonts w:ascii="Times New Roman" w:hAnsi="Times New Roman"/>
          <w:b/>
          <w:sz w:val="28"/>
          <w:szCs w:val="20"/>
          <w:lang w:val="ru-RU"/>
        </w:rPr>
        <w:t>планируемые результаты освоения</w:t>
      </w:r>
      <w:r w:rsidR="00591BCB">
        <w:rPr>
          <w:rFonts w:ascii="Times New Roman" w:hAnsi="Times New Roman"/>
          <w:b/>
          <w:sz w:val="28"/>
          <w:szCs w:val="20"/>
          <w:lang w:val="ru-RU"/>
        </w:rPr>
        <w:t xml:space="preserve"> </w:t>
      </w:r>
      <w:r w:rsidRPr="00591BCB">
        <w:rPr>
          <w:rFonts w:ascii="Times New Roman" w:hAnsi="Times New Roman"/>
          <w:b/>
          <w:sz w:val="28"/>
          <w:szCs w:val="20"/>
          <w:lang w:val="ru-RU"/>
        </w:rPr>
        <w:t>учебного предмета</w:t>
      </w:r>
      <w:r w:rsidRPr="00631A94">
        <w:rPr>
          <w:rFonts w:ascii="Times New Roman" w:hAnsi="Times New Roman"/>
          <w:b/>
          <w:sz w:val="28"/>
          <w:szCs w:val="20"/>
          <w:lang w:val="ru-RU"/>
        </w:rPr>
        <w:t xml:space="preserve">, учебного </w:t>
      </w:r>
      <w:r w:rsidRPr="00591BCB">
        <w:rPr>
          <w:rFonts w:ascii="Times New Roman" w:hAnsi="Times New Roman"/>
          <w:b/>
          <w:sz w:val="28"/>
          <w:szCs w:val="20"/>
          <w:lang w:val="ru-RU"/>
        </w:rPr>
        <w:t>курса</w:t>
      </w:r>
      <w:r w:rsidRPr="00631A94">
        <w:rPr>
          <w:rFonts w:ascii="Times New Roman" w:hAnsi="Times New Roman"/>
          <w:b/>
          <w:sz w:val="28"/>
          <w:szCs w:val="20"/>
          <w:lang w:val="ru-RU"/>
        </w:rPr>
        <w:t xml:space="preserve"> (в том числе внеурочной деятельности</w:t>
      </w:r>
      <w:r w:rsidRPr="00591BCB">
        <w:rPr>
          <w:rFonts w:ascii="Times New Roman" w:hAnsi="Times New Roman"/>
          <w:b/>
          <w:sz w:val="28"/>
          <w:szCs w:val="20"/>
          <w:lang w:val="ru-RU"/>
        </w:rPr>
        <w:t>)</w:t>
      </w:r>
      <w:r w:rsidRPr="00631A94">
        <w:rPr>
          <w:rFonts w:ascii="Times New Roman" w:hAnsi="Times New Roman"/>
          <w:b/>
          <w:sz w:val="28"/>
          <w:szCs w:val="20"/>
          <w:lang w:val="ru-RU"/>
        </w:rPr>
        <w:t>, учебного модуля</w:t>
      </w:r>
      <w:r w:rsidRPr="00631A94">
        <w:rPr>
          <w:rFonts w:ascii="Times New Roman" w:hAnsi="Times New Roman"/>
          <w:b/>
          <w:sz w:val="28"/>
          <w:szCs w:val="20"/>
          <w:vertAlign w:val="superscript"/>
        </w:rPr>
        <w:footnoteReference w:id="2"/>
      </w:r>
      <w:r w:rsidRPr="00591BCB">
        <w:rPr>
          <w:rFonts w:ascii="Times New Roman" w:hAnsi="Times New Roman"/>
          <w:b/>
          <w:sz w:val="28"/>
          <w:szCs w:val="20"/>
          <w:lang w:val="ru-RU"/>
        </w:rPr>
        <w:t>;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0"/>
          <w:lang w:val="ru-RU"/>
        </w:rPr>
      </w:pPr>
      <w:r w:rsidRPr="00631A94">
        <w:rPr>
          <w:rFonts w:ascii="Times New Roman" w:hAnsi="Times New Roman"/>
          <w:b/>
          <w:sz w:val="28"/>
          <w:szCs w:val="20"/>
          <w:lang w:val="ru-RU"/>
        </w:rPr>
        <w:t>-</w:t>
      </w:r>
      <w:r w:rsidRPr="00591BCB">
        <w:rPr>
          <w:rFonts w:ascii="Times New Roman" w:hAnsi="Times New Roman"/>
          <w:b/>
          <w:sz w:val="28"/>
          <w:szCs w:val="20"/>
          <w:lang w:val="ru-RU"/>
        </w:rPr>
        <w:t xml:space="preserve">тематическое планирование с указанием количества </w:t>
      </w:r>
      <w:r w:rsidRPr="00631A94">
        <w:rPr>
          <w:rFonts w:ascii="Times New Roman" w:hAnsi="Times New Roman"/>
          <w:b/>
          <w:sz w:val="28"/>
          <w:szCs w:val="20"/>
          <w:lang w:val="ru-RU"/>
        </w:rPr>
        <w:t xml:space="preserve">академических </w:t>
      </w:r>
      <w:r w:rsidRPr="00591BCB">
        <w:rPr>
          <w:rFonts w:ascii="Times New Roman" w:hAnsi="Times New Roman"/>
          <w:b/>
          <w:sz w:val="28"/>
          <w:szCs w:val="20"/>
          <w:lang w:val="ru-RU"/>
        </w:rPr>
        <w:t>часов, отводимых на освоение каждой темы</w:t>
      </w:r>
      <w:r w:rsidRPr="00631A94">
        <w:rPr>
          <w:rFonts w:ascii="Times New Roman" w:hAnsi="Times New Roman"/>
          <w:b/>
          <w:sz w:val="28"/>
          <w:szCs w:val="20"/>
          <w:lang w:val="ru-RU"/>
        </w:rPr>
        <w:t xml:space="preserve">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ресурсов;</w:t>
      </w:r>
    </w:p>
    <w:p w:rsidR="00631A94" w:rsidRPr="00672A5F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0"/>
          <w:lang w:val="ru-RU"/>
        </w:rPr>
      </w:pPr>
      <w:r w:rsidRPr="00672A5F">
        <w:rPr>
          <w:rFonts w:ascii="Times New Roman" w:hAnsi="Times New Roman"/>
          <w:i/>
          <w:sz w:val="28"/>
          <w:szCs w:val="20"/>
          <w:lang w:val="ru-RU"/>
        </w:rPr>
        <w:t>- календарно-тематическое планирование (по желанию учителя).</w:t>
      </w:r>
    </w:p>
    <w:p w:rsidR="00631A94" w:rsidRPr="00631A94" w:rsidRDefault="00631A94" w:rsidP="00D84136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Рабочие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>, учебных курсов (в том числе внеурочной деятельности), учебных модулей формируются с учетом рабочей программы воспитания.</w:t>
      </w:r>
    </w:p>
    <w:p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2</w:t>
      </w:r>
      <w:r w:rsidR="00D84136">
        <w:rPr>
          <w:rFonts w:ascii="Times New Roman" w:hAnsi="Times New Roman"/>
          <w:color w:val="000000"/>
          <w:sz w:val="28"/>
          <w:szCs w:val="20"/>
          <w:lang w:val="ru-RU" w:eastAsia="ru-RU"/>
        </w:rPr>
        <w:t>.2</w:t>
      </w: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. Планируемые результаты по </w:t>
      </w:r>
      <w:r w:rsidRPr="00591BCB">
        <w:rPr>
          <w:rFonts w:ascii="Times New Roman" w:hAnsi="Times New Roman"/>
          <w:sz w:val="28"/>
          <w:szCs w:val="20"/>
          <w:lang w:val="ru-RU"/>
        </w:rPr>
        <w:t>рабочие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  <w:r w:rsidR="00591BCB">
        <w:rPr>
          <w:rFonts w:ascii="Times New Roman" w:hAnsi="Times New Roman"/>
          <w:sz w:val="28"/>
          <w:szCs w:val="20"/>
          <w:lang w:val="ru-RU"/>
        </w:rPr>
        <w:t xml:space="preserve"> </w:t>
      </w: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конкретизируются по каждому учебному предмету, учебному курсу (в том числе внеурочной деятельности), учебному модулю с учетом требований ФГОС и запросов участников образовательных отношений.</w:t>
      </w:r>
    </w:p>
    <w:p w:rsidR="00631A94" w:rsidRPr="00631A94" w:rsidRDefault="00D84136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0"/>
          <w:lang w:val="ru-RU" w:eastAsia="ru-RU"/>
        </w:rPr>
        <w:t>2.3</w:t>
      </w:r>
      <w:r w:rsidR="00631A94"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. Содержание учебного предмета, учебного курса (в том числе внеурочной деятельности), учебного модуля:</w:t>
      </w:r>
    </w:p>
    <w:p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- должно объективно соотноситься с планируемыми результатамипо каждому учебному предмету, учебному курсу (в том числе внеурочной деятельности), учебному модулю с учетом требований ФГОС и запросов участников образовательных отношений:</w:t>
      </w:r>
    </w:p>
    <w:p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- быть направлено на достижение планируемых результатов.</w:t>
      </w:r>
    </w:p>
    <w:p w:rsidR="00631A94" w:rsidRPr="00631A94" w:rsidRDefault="00D84136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0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0"/>
          <w:lang w:val="ru-RU" w:eastAsia="ru-RU"/>
        </w:rPr>
        <w:t>2.4</w:t>
      </w:r>
      <w:r w:rsidR="00631A94"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.  </w:t>
      </w:r>
      <w:r w:rsidR="00631A94" w:rsidRPr="00631A94">
        <w:rPr>
          <w:rFonts w:ascii="Times New Roman" w:hAnsi="Times New Roman"/>
          <w:b/>
          <w:color w:val="000000"/>
          <w:sz w:val="28"/>
          <w:szCs w:val="20"/>
          <w:lang w:val="ru-RU" w:eastAsia="ru-RU"/>
        </w:rPr>
        <w:t>Учитель вправе:</w:t>
      </w:r>
    </w:p>
    <w:p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- выбирать и использовать педагогически обоснованные формы, средства методы обучения и воспитания по своему учебному предмету, учебному курсу (в </w:t>
      </w: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lastRenderedPageBreak/>
        <w:t>том числе внеурочной деятельности), учебному модулю, направленные на достижение планируемых результатов;</w:t>
      </w:r>
    </w:p>
    <w:p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- выбирать учебники, учебные пособия, материалы и иные средства обучения и воспитания в соответствии с ООП школы и порядком установленном законодательством об образовании;</w:t>
      </w:r>
    </w:p>
    <w:p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- варьировать содержание разделов, тем, обозначенных в примерной программе;</w:t>
      </w:r>
    </w:p>
    <w:p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 -  устанавливать последовательность изучения тем;</w:t>
      </w:r>
    </w:p>
    <w:p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 -  распределять учебный материал внутри тем;</w:t>
      </w:r>
    </w:p>
    <w:p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 - определять время, отведенное на изучение темы; </w:t>
      </w:r>
    </w:p>
    <w:p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 -  подбирать и (или) разрабатывать, исходя из целей и задач рабочей программы оценочные средства для проведения текущего контроля успеваемости, промежуточной и итоговой (</w:t>
      </w:r>
      <w:r w:rsidR="00D84136"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по предметам,</w:t>
      </w: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не выносимым на ГИА) аттестации обучающихся.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center"/>
        <w:rPr>
          <w:rFonts w:ascii="Times New Roman" w:hAnsi="Times New Roman"/>
          <w:sz w:val="28"/>
          <w:szCs w:val="20"/>
          <w:lang w:val="ru-RU"/>
        </w:rPr>
      </w:pPr>
    </w:p>
    <w:p w:rsidR="00631A94" w:rsidRPr="00591BCB" w:rsidRDefault="00631A94" w:rsidP="00631A94">
      <w:pPr>
        <w:widowControl w:val="0"/>
        <w:numPr>
          <w:ilvl w:val="0"/>
          <w:numId w:val="22"/>
        </w:numPr>
        <w:spacing w:after="0"/>
        <w:ind w:left="0" w:firstLine="567"/>
        <w:contextualSpacing/>
        <w:jc w:val="center"/>
        <w:outlineLvl w:val="1"/>
        <w:rPr>
          <w:rFonts w:ascii="Times New Roman" w:hAnsi="Times New Roman"/>
          <w:i/>
          <w:sz w:val="28"/>
          <w:szCs w:val="20"/>
          <w:u w:val="single"/>
          <w:lang w:val="ru-RU"/>
        </w:rPr>
      </w:pPr>
      <w:r w:rsidRPr="00591BCB">
        <w:rPr>
          <w:rFonts w:ascii="Times New Roman" w:hAnsi="Times New Roman"/>
          <w:b/>
          <w:sz w:val="28"/>
          <w:szCs w:val="20"/>
          <w:lang w:val="ru-RU"/>
        </w:rPr>
        <w:t>Порядок разработки, согласования и утверждения рабочих программ учебных предметов</w:t>
      </w:r>
      <w:r w:rsidRPr="00631A94">
        <w:rPr>
          <w:rFonts w:ascii="Times New Roman" w:hAnsi="Times New Roman"/>
          <w:b/>
          <w:sz w:val="28"/>
          <w:szCs w:val="20"/>
          <w:lang w:val="ru-RU"/>
        </w:rPr>
        <w:t>, учебных</w:t>
      </w:r>
      <w:r w:rsidRPr="00591BCB">
        <w:rPr>
          <w:rFonts w:ascii="Times New Roman" w:hAnsi="Times New Roman"/>
          <w:b/>
          <w:sz w:val="28"/>
          <w:szCs w:val="20"/>
          <w:lang w:val="ru-RU"/>
        </w:rPr>
        <w:t xml:space="preserve"> курсов </w:t>
      </w:r>
      <w:r w:rsidRPr="00631A94">
        <w:rPr>
          <w:rFonts w:ascii="Times New Roman" w:hAnsi="Times New Roman"/>
          <w:b/>
          <w:sz w:val="28"/>
          <w:szCs w:val="20"/>
          <w:lang w:val="ru-RU"/>
        </w:rPr>
        <w:t>(в том числе внеурочной деятельности), учебных модулей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outlineLvl w:val="1"/>
        <w:rPr>
          <w:rFonts w:ascii="Times New Roman" w:hAnsi="Times New Roman"/>
          <w:i/>
          <w:sz w:val="28"/>
          <w:szCs w:val="20"/>
          <w:u w:val="single"/>
          <w:lang w:val="ru-RU"/>
        </w:rPr>
      </w:pPr>
    </w:p>
    <w:p w:rsidR="00631A94" w:rsidRPr="00631A94" w:rsidRDefault="00631A94" w:rsidP="00631A94">
      <w:pPr>
        <w:widowControl w:val="0"/>
        <w:spacing w:after="0"/>
        <w:ind w:firstLine="567"/>
        <w:contextualSpacing/>
        <w:outlineLvl w:val="1"/>
        <w:rPr>
          <w:rFonts w:ascii="Times New Roman" w:hAnsi="Times New Roman"/>
          <w:i/>
          <w:sz w:val="28"/>
          <w:szCs w:val="20"/>
          <w:u w:val="single"/>
        </w:rPr>
      </w:pPr>
      <w:r w:rsidRPr="00591BCB">
        <w:rPr>
          <w:rFonts w:ascii="Times New Roman" w:hAnsi="Times New Roman"/>
          <w:i/>
          <w:sz w:val="28"/>
          <w:szCs w:val="20"/>
          <w:u w:val="single"/>
          <w:lang w:val="ru-RU"/>
        </w:rPr>
        <w:t xml:space="preserve"> </w:t>
      </w:r>
      <w:r w:rsidRPr="00631A94">
        <w:rPr>
          <w:rFonts w:ascii="Times New Roman" w:hAnsi="Times New Roman"/>
          <w:i/>
          <w:sz w:val="28"/>
          <w:szCs w:val="20"/>
          <w:u w:val="single"/>
        </w:rPr>
        <w:t>Разработка:</w:t>
      </w:r>
    </w:p>
    <w:p w:rsidR="00631A94" w:rsidRPr="00591BCB" w:rsidRDefault="00631A94" w:rsidP="00631A94">
      <w:pPr>
        <w:widowControl w:val="0"/>
        <w:numPr>
          <w:ilvl w:val="2"/>
          <w:numId w:val="2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Рабочие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составля</w:t>
      </w:r>
      <w:r w:rsidRPr="00631A94">
        <w:rPr>
          <w:rFonts w:ascii="Times New Roman" w:hAnsi="Times New Roman"/>
          <w:sz w:val="28"/>
          <w:szCs w:val="20"/>
          <w:lang w:val="ru-RU"/>
        </w:rPr>
        <w:t>ю</w:t>
      </w:r>
      <w:r w:rsidRPr="00591BCB">
        <w:rPr>
          <w:rFonts w:ascii="Times New Roman" w:hAnsi="Times New Roman"/>
          <w:sz w:val="28"/>
          <w:szCs w:val="20"/>
          <w:lang w:val="ru-RU"/>
        </w:rPr>
        <w:t>тся учителем-предметником,</w:t>
      </w:r>
      <w:r w:rsidRPr="00631A94">
        <w:rPr>
          <w:rFonts w:ascii="Times New Roman" w:hAnsi="Times New Roman"/>
          <w:sz w:val="28"/>
          <w:szCs w:val="20"/>
          <w:lang w:val="ru-RU"/>
        </w:rPr>
        <w:t xml:space="preserve"> или педагогическим работником, на которого возложена разработка программы по приказу директора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на учебный год или уровень общего образования в соответствии с уровнем его профессионального мастерства и авторским видением на основании:</w:t>
      </w:r>
    </w:p>
    <w:p w:rsidR="00631A94" w:rsidRPr="00591BCB" w:rsidRDefault="00631A94" w:rsidP="00631A94">
      <w:pPr>
        <w:widowControl w:val="0"/>
        <w:tabs>
          <w:tab w:val="left" w:pos="1599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- приказа директора о разработке ООП </w:t>
      </w:r>
      <w:r w:rsidRPr="00631A94">
        <w:rPr>
          <w:rFonts w:ascii="Times New Roman" w:hAnsi="Times New Roman"/>
          <w:sz w:val="28"/>
          <w:szCs w:val="20"/>
          <w:lang w:val="ru-RU"/>
        </w:rPr>
        <w:t>школы</w:t>
      </w:r>
      <w:r w:rsidRPr="00591BCB">
        <w:rPr>
          <w:rFonts w:ascii="Times New Roman" w:hAnsi="Times New Roman"/>
          <w:sz w:val="28"/>
          <w:szCs w:val="20"/>
          <w:lang w:val="ru-RU"/>
        </w:rPr>
        <w:t>;</w:t>
      </w:r>
    </w:p>
    <w:p w:rsidR="00631A94" w:rsidRPr="00591BCB" w:rsidRDefault="00631A94" w:rsidP="00631A94">
      <w:pPr>
        <w:widowControl w:val="0"/>
        <w:tabs>
          <w:tab w:val="left" w:pos="1599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- приказа директора о внесении изменений в ООП </w:t>
      </w:r>
      <w:r w:rsidRPr="00631A94">
        <w:rPr>
          <w:rFonts w:ascii="Times New Roman" w:hAnsi="Times New Roman"/>
          <w:sz w:val="28"/>
          <w:szCs w:val="20"/>
          <w:lang w:val="ru-RU"/>
        </w:rPr>
        <w:t>школы</w:t>
      </w:r>
      <w:r w:rsidRPr="00591BCB">
        <w:rPr>
          <w:rFonts w:ascii="Times New Roman" w:hAnsi="Times New Roman"/>
          <w:sz w:val="28"/>
          <w:szCs w:val="20"/>
          <w:lang w:val="ru-RU"/>
        </w:rPr>
        <w:t>.</w:t>
      </w:r>
    </w:p>
    <w:p w:rsidR="00631A94" w:rsidRPr="00591BCB" w:rsidRDefault="00631A94" w:rsidP="00631A94">
      <w:pPr>
        <w:widowControl w:val="0"/>
        <w:numPr>
          <w:ilvl w:val="2"/>
          <w:numId w:val="2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Допускается разработка </w:t>
      </w:r>
      <w:r w:rsidRPr="00631A94">
        <w:rPr>
          <w:rFonts w:ascii="Times New Roman" w:hAnsi="Times New Roman"/>
          <w:sz w:val="28"/>
          <w:szCs w:val="20"/>
          <w:lang w:val="ru-RU"/>
        </w:rPr>
        <w:t>р</w:t>
      </w:r>
      <w:r w:rsidRPr="00591BCB">
        <w:rPr>
          <w:rFonts w:ascii="Times New Roman" w:hAnsi="Times New Roman"/>
          <w:sz w:val="28"/>
          <w:szCs w:val="20"/>
          <w:lang w:val="ru-RU"/>
        </w:rPr>
        <w:t>абоч</w:t>
      </w:r>
      <w:r w:rsidRPr="00631A94">
        <w:rPr>
          <w:rFonts w:ascii="Times New Roman" w:hAnsi="Times New Roman"/>
          <w:sz w:val="28"/>
          <w:szCs w:val="20"/>
          <w:lang w:val="ru-RU"/>
        </w:rPr>
        <w:t>ей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коллективом педагогов одного учебного предмета или методического объединения</w:t>
      </w:r>
      <w:r w:rsidRPr="00631A94">
        <w:rPr>
          <w:rFonts w:ascii="Times New Roman" w:hAnsi="Times New Roman"/>
          <w:sz w:val="28"/>
          <w:szCs w:val="20"/>
          <w:lang w:val="ru-RU"/>
        </w:rPr>
        <w:t xml:space="preserve"> (при наличии)</w:t>
      </w:r>
      <w:r w:rsidRPr="00591BCB">
        <w:rPr>
          <w:rFonts w:ascii="Times New Roman" w:hAnsi="Times New Roman"/>
          <w:sz w:val="28"/>
          <w:szCs w:val="20"/>
          <w:lang w:val="ru-RU"/>
        </w:rPr>
        <w:t>.</w:t>
      </w:r>
    </w:p>
    <w:p w:rsidR="00631A94" w:rsidRPr="00591BCB" w:rsidRDefault="00631A94" w:rsidP="00631A94">
      <w:pPr>
        <w:widowControl w:val="0"/>
        <w:numPr>
          <w:ilvl w:val="2"/>
          <w:numId w:val="22"/>
        </w:numPr>
        <w:tabs>
          <w:tab w:val="left" w:pos="1530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Учитель-составитель </w:t>
      </w:r>
      <w:r w:rsidRPr="00631A94">
        <w:rPr>
          <w:rFonts w:ascii="Times New Roman" w:hAnsi="Times New Roman"/>
          <w:sz w:val="28"/>
          <w:szCs w:val="20"/>
          <w:lang w:val="ru-RU"/>
        </w:rPr>
        <w:t>р</w:t>
      </w:r>
      <w:r w:rsidRPr="00591BCB">
        <w:rPr>
          <w:rFonts w:ascii="Times New Roman" w:hAnsi="Times New Roman"/>
          <w:sz w:val="28"/>
          <w:szCs w:val="20"/>
          <w:lang w:val="ru-RU"/>
        </w:rPr>
        <w:t>абоч</w:t>
      </w:r>
      <w:r w:rsidRPr="00631A94">
        <w:rPr>
          <w:rFonts w:ascii="Times New Roman" w:hAnsi="Times New Roman"/>
          <w:sz w:val="28"/>
          <w:szCs w:val="20"/>
          <w:lang w:val="ru-RU"/>
        </w:rPr>
        <w:t>ей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несет персональную ответственность за ее содержательную часть.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3.1.4. Рабочие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разрабатыва</w:t>
      </w:r>
      <w:r w:rsidRPr="00631A94">
        <w:rPr>
          <w:rFonts w:ascii="Times New Roman" w:hAnsi="Times New Roman"/>
          <w:sz w:val="28"/>
          <w:szCs w:val="20"/>
          <w:lang w:val="ru-RU"/>
        </w:rPr>
        <w:t>ю</w:t>
      </w:r>
      <w:r w:rsidRPr="00591BCB">
        <w:rPr>
          <w:rFonts w:ascii="Times New Roman" w:hAnsi="Times New Roman"/>
          <w:sz w:val="28"/>
          <w:szCs w:val="20"/>
          <w:lang w:val="ru-RU"/>
        </w:rPr>
        <w:t>тся</w:t>
      </w:r>
      <w:r w:rsidR="00D84136">
        <w:rPr>
          <w:rFonts w:ascii="Times New Roman" w:hAnsi="Times New Roman"/>
          <w:sz w:val="28"/>
          <w:szCs w:val="20"/>
          <w:lang w:val="ru-RU"/>
        </w:rPr>
        <w:t>в составе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ООП и оформля</w:t>
      </w:r>
      <w:r w:rsidRPr="00631A94">
        <w:rPr>
          <w:rFonts w:ascii="Times New Roman" w:hAnsi="Times New Roman"/>
          <w:sz w:val="28"/>
          <w:szCs w:val="20"/>
          <w:lang w:val="ru-RU"/>
        </w:rPr>
        <w:t>ю</w:t>
      </w:r>
      <w:r w:rsidRPr="00591BCB">
        <w:rPr>
          <w:rFonts w:ascii="Times New Roman" w:hAnsi="Times New Roman"/>
          <w:sz w:val="28"/>
          <w:szCs w:val="20"/>
          <w:lang w:val="ru-RU"/>
        </w:rPr>
        <w:t>тся как ее приложени</w:t>
      </w:r>
      <w:r w:rsidRPr="00631A94">
        <w:rPr>
          <w:rFonts w:ascii="Times New Roman" w:hAnsi="Times New Roman"/>
          <w:sz w:val="28"/>
          <w:szCs w:val="20"/>
          <w:lang w:val="ru-RU"/>
        </w:rPr>
        <w:t>я</w:t>
      </w:r>
      <w:r w:rsidRPr="00591BCB">
        <w:rPr>
          <w:rFonts w:ascii="Times New Roman" w:hAnsi="Times New Roman"/>
          <w:sz w:val="28"/>
          <w:szCs w:val="20"/>
          <w:lang w:val="ru-RU"/>
        </w:rPr>
        <w:t>.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3.1.5. Учитель выбирает один из нижеследующих вариантов установления </w:t>
      </w:r>
      <w:r w:rsidRPr="00591BCB">
        <w:rPr>
          <w:rFonts w:ascii="Times New Roman" w:hAnsi="Times New Roman"/>
          <w:sz w:val="28"/>
          <w:szCs w:val="20"/>
          <w:lang w:val="ru-RU"/>
        </w:rPr>
        <w:lastRenderedPageBreak/>
        <w:t xml:space="preserve">периода, на который разрабатывается </w:t>
      </w:r>
      <w:r w:rsidRPr="00631A94">
        <w:rPr>
          <w:rFonts w:ascii="Times New Roman" w:hAnsi="Times New Roman"/>
          <w:sz w:val="28"/>
          <w:szCs w:val="20"/>
          <w:lang w:val="ru-RU"/>
        </w:rPr>
        <w:t>р</w:t>
      </w:r>
      <w:r w:rsidRPr="00591BCB">
        <w:rPr>
          <w:rFonts w:ascii="Times New Roman" w:hAnsi="Times New Roman"/>
          <w:sz w:val="28"/>
          <w:szCs w:val="20"/>
          <w:lang w:val="ru-RU"/>
        </w:rPr>
        <w:t>абоч</w:t>
      </w:r>
      <w:r w:rsidRPr="00631A94">
        <w:rPr>
          <w:rFonts w:ascii="Times New Roman" w:hAnsi="Times New Roman"/>
          <w:sz w:val="28"/>
          <w:szCs w:val="20"/>
          <w:lang w:val="ru-RU"/>
        </w:rPr>
        <w:t>ая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программ</w:t>
      </w:r>
      <w:r w:rsidRPr="00631A94">
        <w:rPr>
          <w:rFonts w:ascii="Times New Roman" w:hAnsi="Times New Roman"/>
          <w:sz w:val="28"/>
          <w:szCs w:val="20"/>
          <w:lang w:val="ru-RU"/>
        </w:rPr>
        <w:t>а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  <w:r w:rsidRPr="00591BCB">
        <w:rPr>
          <w:rFonts w:ascii="Times New Roman" w:hAnsi="Times New Roman"/>
          <w:sz w:val="28"/>
          <w:szCs w:val="20"/>
          <w:lang w:val="ru-RU"/>
        </w:rPr>
        <w:t>: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   – рабочая программа по учебному предмету</w:t>
      </w:r>
      <w:r w:rsidRPr="00631A94">
        <w:rPr>
          <w:rFonts w:ascii="Times New Roman" w:hAnsi="Times New Roman"/>
          <w:sz w:val="28"/>
          <w:szCs w:val="20"/>
          <w:lang w:val="ru-RU"/>
        </w:rPr>
        <w:t>,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учебн</w:t>
      </w:r>
      <w:r w:rsidRPr="00631A94">
        <w:rPr>
          <w:rFonts w:ascii="Times New Roman" w:hAnsi="Times New Roman"/>
          <w:sz w:val="28"/>
          <w:szCs w:val="20"/>
          <w:lang w:val="ru-RU"/>
        </w:rPr>
        <w:t>ому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курс</w:t>
      </w:r>
      <w:r w:rsidRPr="00631A94">
        <w:rPr>
          <w:rFonts w:ascii="Times New Roman" w:hAnsi="Times New Roman"/>
          <w:sz w:val="28"/>
          <w:szCs w:val="20"/>
          <w:lang w:val="ru-RU"/>
        </w:rPr>
        <w:t>у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(в том числе внеурочной деятельности), учебн</w:t>
      </w:r>
      <w:r w:rsidRPr="00631A94">
        <w:rPr>
          <w:rFonts w:ascii="Times New Roman" w:hAnsi="Times New Roman"/>
          <w:sz w:val="28"/>
          <w:szCs w:val="20"/>
          <w:lang w:val="ru-RU"/>
        </w:rPr>
        <w:t>ому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модул</w:t>
      </w:r>
      <w:r w:rsidRPr="00631A94">
        <w:rPr>
          <w:rFonts w:ascii="Times New Roman" w:hAnsi="Times New Roman"/>
          <w:sz w:val="28"/>
          <w:szCs w:val="20"/>
          <w:lang w:val="ru-RU"/>
        </w:rPr>
        <w:t>ю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разрабатывается на учебный год или на тот период реализации ООП, который равен сроку освоения </w:t>
      </w:r>
      <w:r w:rsidRPr="00631A94">
        <w:rPr>
          <w:rFonts w:ascii="Times New Roman" w:hAnsi="Times New Roman"/>
          <w:sz w:val="28"/>
          <w:szCs w:val="20"/>
          <w:lang w:val="ru-RU"/>
        </w:rPr>
        <w:t>предмета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учебного плана или курса внеурочной деятельности. 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3.1.6. Рабочие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мо</w:t>
      </w:r>
      <w:r w:rsidRPr="00631A94">
        <w:rPr>
          <w:rFonts w:ascii="Times New Roman" w:hAnsi="Times New Roman"/>
          <w:sz w:val="28"/>
          <w:szCs w:val="20"/>
          <w:lang w:val="ru-RU"/>
        </w:rPr>
        <w:t>гут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быть разработан</w:t>
      </w:r>
      <w:r w:rsidRPr="00631A94">
        <w:rPr>
          <w:rFonts w:ascii="Times New Roman" w:hAnsi="Times New Roman"/>
          <w:sz w:val="28"/>
          <w:szCs w:val="20"/>
          <w:lang w:val="ru-RU"/>
        </w:rPr>
        <w:t>ы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на основе: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   – примерной программы, входящей в учебно-методический комплект;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   – авторской программы;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   – учебной и методической литературы.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0"/>
          <w:u w:val="single"/>
          <w:lang w:val="ru-RU"/>
        </w:rPr>
      </w:pP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0"/>
          <w:u w:val="single"/>
          <w:lang w:val="ru-RU"/>
        </w:rPr>
      </w:pPr>
      <w:r w:rsidRPr="00591BCB">
        <w:rPr>
          <w:rFonts w:ascii="Times New Roman" w:hAnsi="Times New Roman"/>
          <w:i/>
          <w:sz w:val="28"/>
          <w:szCs w:val="20"/>
          <w:u w:val="single"/>
          <w:lang w:val="ru-RU"/>
        </w:rPr>
        <w:t>3.2.  Согласование: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0"/>
          <w:u w:val="single"/>
          <w:lang w:val="ru-RU"/>
        </w:rPr>
      </w:pPr>
    </w:p>
    <w:p w:rsidR="00631A94" w:rsidRPr="00672A5F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0"/>
          <w:lang w:val="ru-RU"/>
        </w:rPr>
      </w:pPr>
      <w:r w:rsidRPr="00591BCB">
        <w:rPr>
          <w:rFonts w:ascii="Times New Roman" w:hAnsi="Times New Roman"/>
          <w:i/>
          <w:sz w:val="28"/>
          <w:szCs w:val="20"/>
          <w:lang w:val="ru-RU"/>
        </w:rPr>
        <w:t>3.2.1.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 xml:space="preserve"> Проекты 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>рабочи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х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 xml:space="preserve"> программ учебных предметов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  <w:r w:rsidR="00591BCB">
        <w:rPr>
          <w:rFonts w:ascii="Times New Roman" w:hAnsi="Times New Roman"/>
          <w:i/>
          <w:sz w:val="28"/>
          <w:szCs w:val="20"/>
          <w:lang w:val="ru-RU"/>
        </w:rPr>
        <w:t xml:space="preserve"> 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рассматриваются методическими объединениями (при наличии) на предмет соответствия подобранного содержания планируемым результатам ООП.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0"/>
          <w:lang w:val="ru-RU"/>
        </w:rPr>
      </w:pPr>
      <w:r w:rsidRPr="00672A5F">
        <w:rPr>
          <w:rFonts w:ascii="Times New Roman" w:hAnsi="Times New Roman"/>
          <w:i/>
          <w:sz w:val="28"/>
          <w:szCs w:val="20"/>
          <w:lang w:val="ru-RU"/>
        </w:rPr>
        <w:t>3.2.2.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 xml:space="preserve"> Проекты рабочих программ учебных предметов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 xml:space="preserve">, учебных курсов (в том числе внеурочной деятельности), учебных модулейрассмотренные методическими объединениями с приложением решения о соответствии (протокол заседания соответствующего методического объединения) 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 xml:space="preserve">согласуются с заместителем директора 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школы по научно-методической работе (при наличии) или с заместителем директора по учебно-воспитательной работе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 xml:space="preserve"> на предмет соответствия требованиям ФГОС, ООП 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школы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 xml:space="preserve"> и настоящего Положения.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i/>
          <w:sz w:val="28"/>
          <w:szCs w:val="20"/>
          <w:lang w:val="ru-RU"/>
        </w:rPr>
        <w:t>3.2.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3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>. Проекты рабочи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х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 xml:space="preserve"> программ учебных предметов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 xml:space="preserve"> совместно с ООП </w:t>
      </w:r>
      <w:r w:rsidRPr="00672A5F">
        <w:rPr>
          <w:rFonts w:ascii="Times New Roman" w:hAnsi="Times New Roman"/>
          <w:i/>
          <w:sz w:val="28"/>
          <w:szCs w:val="20"/>
          <w:lang w:val="ru-RU"/>
        </w:rPr>
        <w:t>школы</w:t>
      </w:r>
      <w:r w:rsidRPr="00591BCB">
        <w:rPr>
          <w:rFonts w:ascii="Times New Roman" w:hAnsi="Times New Roman"/>
          <w:i/>
          <w:sz w:val="28"/>
          <w:szCs w:val="20"/>
          <w:lang w:val="ru-RU"/>
        </w:rPr>
        <w:t xml:space="preserve"> рассматриваются на Педагогическом совете на предмет соответствия подобранного содержания ООП и методик обучения планируемым результатам согласно требованиям ФГОС и запросов участников образовательных отношений</w:t>
      </w:r>
      <w:r w:rsidRPr="00591BCB">
        <w:rPr>
          <w:rFonts w:ascii="Times New Roman" w:hAnsi="Times New Roman"/>
          <w:sz w:val="28"/>
          <w:szCs w:val="20"/>
          <w:lang w:val="ru-RU"/>
        </w:rPr>
        <w:t>.</w:t>
      </w:r>
    </w:p>
    <w:p w:rsid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</w:p>
    <w:p w:rsidR="00672A5F" w:rsidRDefault="00672A5F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</w:p>
    <w:p w:rsidR="00672A5F" w:rsidRDefault="00672A5F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</w:p>
    <w:p w:rsidR="00672A5F" w:rsidRPr="00672A5F" w:rsidRDefault="00672A5F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</w:p>
    <w:p w:rsidR="00631A94" w:rsidRPr="00672A5F" w:rsidRDefault="00631A94" w:rsidP="00631A94">
      <w:pPr>
        <w:widowControl w:val="0"/>
        <w:numPr>
          <w:ilvl w:val="1"/>
          <w:numId w:val="24"/>
        </w:numPr>
        <w:spacing w:after="0"/>
        <w:ind w:left="0" w:firstLine="567"/>
        <w:contextualSpacing/>
        <w:jc w:val="both"/>
        <w:rPr>
          <w:rFonts w:ascii="Times New Roman" w:hAnsi="Times New Roman"/>
          <w:i/>
          <w:sz w:val="32"/>
          <w:szCs w:val="20"/>
          <w:u w:val="single"/>
        </w:rPr>
      </w:pPr>
      <w:r w:rsidRPr="00672A5F">
        <w:rPr>
          <w:rFonts w:ascii="Times New Roman" w:hAnsi="Times New Roman"/>
          <w:i/>
          <w:sz w:val="32"/>
          <w:szCs w:val="20"/>
          <w:u w:val="single"/>
        </w:rPr>
        <w:t>Утверждение:</w:t>
      </w:r>
    </w:p>
    <w:p w:rsidR="00631A94" w:rsidRPr="00672A5F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i/>
          <w:szCs w:val="20"/>
          <w:u w:val="single"/>
        </w:rPr>
      </w:pPr>
    </w:p>
    <w:p w:rsidR="00631A94" w:rsidRPr="00591BCB" w:rsidRDefault="00631A94" w:rsidP="00631A94">
      <w:pPr>
        <w:widowControl w:val="0"/>
        <w:numPr>
          <w:ilvl w:val="2"/>
          <w:numId w:val="24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Проекты рабочи</w:t>
      </w:r>
      <w:r w:rsidRPr="00631A94">
        <w:rPr>
          <w:rFonts w:ascii="Times New Roman" w:hAnsi="Times New Roman"/>
          <w:sz w:val="28"/>
          <w:szCs w:val="20"/>
          <w:lang w:val="ru-RU"/>
        </w:rPr>
        <w:t>х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программ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 xml:space="preserve">, учебных курсов (в </w:t>
      </w:r>
      <w:r w:rsidRPr="00631A94">
        <w:rPr>
          <w:rFonts w:ascii="Times New Roman" w:hAnsi="Times New Roman"/>
          <w:sz w:val="28"/>
          <w:szCs w:val="20"/>
          <w:lang w:val="ru-RU"/>
        </w:rPr>
        <w:lastRenderedPageBreak/>
        <w:t>том числе внеурочной деятельности), учебных модулей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после согласования заместителем директора  и принятия на Педагогическом совете совместно с ООП </w:t>
      </w:r>
      <w:r w:rsidRPr="00631A94">
        <w:rPr>
          <w:rFonts w:ascii="Times New Roman" w:hAnsi="Times New Roman"/>
          <w:sz w:val="28"/>
          <w:szCs w:val="20"/>
          <w:lang w:val="ru-RU"/>
        </w:rPr>
        <w:t>школы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утверждаются приказом директора: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- об утверждении образовательной программы;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-  о внесении изменений в образовательную программу (в случае внесения изменений в </w:t>
      </w:r>
      <w:r w:rsidRPr="00631A94">
        <w:rPr>
          <w:rFonts w:ascii="Times New Roman" w:hAnsi="Times New Roman"/>
          <w:sz w:val="28"/>
          <w:szCs w:val="20"/>
          <w:lang w:val="ru-RU"/>
        </w:rPr>
        <w:t>р</w:t>
      </w:r>
      <w:r w:rsidRPr="00591BCB">
        <w:rPr>
          <w:rFonts w:ascii="Times New Roman" w:hAnsi="Times New Roman"/>
          <w:sz w:val="28"/>
          <w:szCs w:val="20"/>
          <w:lang w:val="ru-RU"/>
        </w:rPr>
        <w:t>абочие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).  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16"/>
          <w:szCs w:val="20"/>
          <w:lang w:val="ru-RU"/>
        </w:rPr>
      </w:pPr>
    </w:p>
    <w:p w:rsidR="00631A94" w:rsidRPr="00672A5F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i/>
          <w:sz w:val="32"/>
          <w:szCs w:val="20"/>
          <w:u w:val="single"/>
        </w:rPr>
      </w:pPr>
      <w:r w:rsidRPr="00672A5F">
        <w:rPr>
          <w:rFonts w:ascii="Times New Roman" w:hAnsi="Times New Roman"/>
          <w:i/>
          <w:sz w:val="32"/>
          <w:szCs w:val="20"/>
          <w:u w:val="single"/>
        </w:rPr>
        <w:t>3.4. Внесение изменений:</w:t>
      </w:r>
    </w:p>
    <w:p w:rsidR="00631A94" w:rsidRPr="00672A5F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sz w:val="12"/>
          <w:szCs w:val="20"/>
        </w:rPr>
      </w:pPr>
    </w:p>
    <w:p w:rsidR="00631A94" w:rsidRPr="00591BCB" w:rsidRDefault="00631A94" w:rsidP="00631A94">
      <w:pPr>
        <w:widowControl w:val="0"/>
        <w:numPr>
          <w:ilvl w:val="2"/>
          <w:numId w:val="25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Изменения в </w:t>
      </w:r>
      <w:r w:rsidRPr="00631A94">
        <w:rPr>
          <w:rFonts w:ascii="Times New Roman" w:hAnsi="Times New Roman"/>
          <w:sz w:val="28"/>
          <w:szCs w:val="20"/>
          <w:lang w:val="ru-RU"/>
        </w:rPr>
        <w:t>р</w:t>
      </w:r>
      <w:r w:rsidRPr="00591BCB">
        <w:rPr>
          <w:rFonts w:ascii="Times New Roman" w:hAnsi="Times New Roman"/>
          <w:sz w:val="28"/>
          <w:szCs w:val="20"/>
          <w:lang w:val="ru-RU"/>
        </w:rPr>
        <w:t>абочие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>, учебные курсы (в том числе внеурочной деятельности), учебные модули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вносятсяучителем-предметником при наличии следующих оснований:</w:t>
      </w:r>
    </w:p>
    <w:p w:rsidR="00631A94" w:rsidRPr="00591BCB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-  необходимость корректировки сроков ее выполнения (карантин, чрезвычайные ситуации и т</w:t>
      </w:r>
      <w:r w:rsidRPr="00631A94">
        <w:rPr>
          <w:rFonts w:ascii="Times New Roman" w:hAnsi="Times New Roman"/>
          <w:sz w:val="28"/>
          <w:szCs w:val="20"/>
          <w:lang w:val="ru-RU"/>
        </w:rPr>
        <w:t>.</w:t>
      </w:r>
      <w:r w:rsidRPr="00591BCB">
        <w:rPr>
          <w:rFonts w:ascii="Times New Roman" w:hAnsi="Times New Roman"/>
          <w:sz w:val="28"/>
          <w:szCs w:val="20"/>
          <w:lang w:val="ru-RU"/>
        </w:rPr>
        <w:t>д.);</w:t>
      </w:r>
    </w:p>
    <w:p w:rsidR="00631A94" w:rsidRPr="00591BCB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- изменение содержания программы;</w:t>
      </w:r>
    </w:p>
    <w:p w:rsidR="00631A94" w:rsidRPr="00591BCB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-  изменение планируемых результатов;</w:t>
      </w:r>
    </w:p>
    <w:p w:rsidR="00631A94" w:rsidRPr="00591BCB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-изменение материально- технических условий реализации программы.</w:t>
      </w:r>
    </w:p>
    <w:p w:rsidR="00631A94" w:rsidRPr="00591BCB" w:rsidRDefault="00631A94" w:rsidP="00631A94">
      <w:pPr>
        <w:widowControl w:val="0"/>
        <w:numPr>
          <w:ilvl w:val="2"/>
          <w:numId w:val="25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В случае возникновения оснований изменений рабочи</w:t>
      </w:r>
      <w:r w:rsidRPr="00631A94">
        <w:rPr>
          <w:rFonts w:ascii="Times New Roman" w:hAnsi="Times New Roman"/>
          <w:sz w:val="28"/>
          <w:szCs w:val="20"/>
          <w:lang w:val="ru-RU"/>
        </w:rPr>
        <w:t>х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программ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,  указанных в п. 3.4.1. настоящего Порядка директор </w:t>
      </w:r>
      <w:r w:rsidRPr="00631A94">
        <w:rPr>
          <w:rFonts w:ascii="Times New Roman" w:hAnsi="Times New Roman"/>
          <w:sz w:val="28"/>
          <w:szCs w:val="20"/>
          <w:lang w:val="ru-RU"/>
        </w:rPr>
        <w:t>школы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издает приказ о внесении изменений в основную образовательную программу в соответствующей  части и основанию.</w:t>
      </w:r>
    </w:p>
    <w:p w:rsidR="00631A94" w:rsidRPr="00591BCB" w:rsidRDefault="00631A94" w:rsidP="00631A94">
      <w:pPr>
        <w:widowControl w:val="0"/>
        <w:numPr>
          <w:ilvl w:val="2"/>
          <w:numId w:val="25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 Порядок внесения изменения и согласования вносимых изменений в </w:t>
      </w:r>
      <w:r w:rsidRPr="00631A94">
        <w:rPr>
          <w:rFonts w:ascii="Times New Roman" w:hAnsi="Times New Roman"/>
          <w:sz w:val="28"/>
          <w:szCs w:val="20"/>
          <w:lang w:val="ru-RU"/>
        </w:rPr>
        <w:t>р</w:t>
      </w:r>
      <w:r w:rsidRPr="00591BCB">
        <w:rPr>
          <w:rFonts w:ascii="Times New Roman" w:hAnsi="Times New Roman"/>
          <w:sz w:val="28"/>
          <w:szCs w:val="20"/>
          <w:lang w:val="ru-RU"/>
        </w:rPr>
        <w:t>абочие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>, учебные курсы (в том числе внеурочной деятельности), учебные модули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идентичен порядку их разработки и согласования, определенного п. 3.1. и 3.2. настоящего Положения.</w:t>
      </w:r>
    </w:p>
    <w:p w:rsidR="00631A94" w:rsidRPr="00591BCB" w:rsidRDefault="00631A94" w:rsidP="00631A94">
      <w:pPr>
        <w:widowControl w:val="0"/>
        <w:numPr>
          <w:ilvl w:val="2"/>
          <w:numId w:val="25"/>
        </w:numPr>
        <w:tabs>
          <w:tab w:val="left" w:pos="1529"/>
          <w:tab w:val="left" w:pos="1530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Изменение </w:t>
      </w:r>
      <w:r w:rsidRPr="00631A94">
        <w:rPr>
          <w:rFonts w:ascii="Times New Roman" w:hAnsi="Times New Roman"/>
          <w:sz w:val="28"/>
          <w:szCs w:val="20"/>
          <w:lang w:val="ru-RU"/>
        </w:rPr>
        <w:t>р</w:t>
      </w:r>
      <w:r w:rsidRPr="00591BCB">
        <w:rPr>
          <w:rFonts w:ascii="Times New Roman" w:hAnsi="Times New Roman"/>
          <w:sz w:val="28"/>
          <w:szCs w:val="20"/>
          <w:lang w:val="ru-RU"/>
        </w:rPr>
        <w:t>абочи</w:t>
      </w:r>
      <w:r w:rsidRPr="00631A94">
        <w:rPr>
          <w:rFonts w:ascii="Times New Roman" w:hAnsi="Times New Roman"/>
          <w:sz w:val="28"/>
          <w:szCs w:val="20"/>
          <w:lang w:val="ru-RU"/>
        </w:rPr>
        <w:t>х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программ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может быть осуществлено посредством:</w:t>
      </w:r>
    </w:p>
    <w:p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– укрупнения дидактических единиц;</w:t>
      </w:r>
    </w:p>
    <w:p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– сокращения часов на проверочные работы;</w:t>
      </w:r>
    </w:p>
    <w:p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 – оптимизации домашних заданий;</w:t>
      </w:r>
    </w:p>
    <w:p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  – вывода части учебного материала на самостоятельное изучение по теме с последующим контролем;</w:t>
      </w:r>
    </w:p>
    <w:p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– иное.</w:t>
      </w:r>
    </w:p>
    <w:p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3.4.4. Не допускается уменьшение объема часов за счет полного исключения тематического раздела из программы.</w:t>
      </w:r>
    </w:p>
    <w:p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3.4.5. Изменение </w:t>
      </w:r>
      <w:r w:rsidRPr="00631A94">
        <w:rPr>
          <w:rFonts w:ascii="Times New Roman" w:hAnsi="Times New Roman"/>
          <w:sz w:val="28"/>
          <w:szCs w:val="20"/>
          <w:lang w:val="ru-RU"/>
        </w:rPr>
        <w:t>р</w:t>
      </w:r>
      <w:r w:rsidRPr="00591BCB">
        <w:rPr>
          <w:rFonts w:ascii="Times New Roman" w:hAnsi="Times New Roman"/>
          <w:sz w:val="28"/>
          <w:szCs w:val="20"/>
          <w:lang w:val="ru-RU"/>
        </w:rPr>
        <w:t>абочи</w:t>
      </w:r>
      <w:r w:rsidRPr="00631A94">
        <w:rPr>
          <w:rFonts w:ascii="Times New Roman" w:hAnsi="Times New Roman"/>
          <w:sz w:val="28"/>
          <w:szCs w:val="20"/>
          <w:lang w:val="ru-RU"/>
        </w:rPr>
        <w:t>х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программ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проводится согласно </w:t>
      </w: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lastRenderedPageBreak/>
        <w:t>срокам и порядку, установленным в приказе директора школы о внесении изменений в ООП.</w:t>
      </w:r>
    </w:p>
    <w:p w:rsidR="00D84136" w:rsidRPr="00672A5F" w:rsidRDefault="00D84136" w:rsidP="00672A5F">
      <w:pPr>
        <w:widowControl w:val="0"/>
        <w:tabs>
          <w:tab w:val="left" w:pos="1146"/>
        </w:tabs>
        <w:spacing w:after="0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bookmarkStart w:id="0" w:name="_GoBack"/>
      <w:bookmarkEnd w:id="0"/>
    </w:p>
    <w:p w:rsidR="00631A94" w:rsidRPr="00672A5F" w:rsidRDefault="00631A94" w:rsidP="00672A5F">
      <w:pPr>
        <w:widowControl w:val="0"/>
        <w:spacing w:after="0"/>
        <w:ind w:firstLine="567"/>
        <w:contextualSpacing/>
        <w:jc w:val="center"/>
        <w:outlineLvl w:val="1"/>
        <w:rPr>
          <w:rFonts w:ascii="Times New Roman" w:hAnsi="Times New Roman"/>
          <w:b/>
          <w:sz w:val="28"/>
          <w:szCs w:val="20"/>
          <w:lang w:val="ru-RU"/>
        </w:rPr>
      </w:pPr>
      <w:r w:rsidRPr="00591BCB">
        <w:rPr>
          <w:rFonts w:ascii="Times New Roman" w:hAnsi="Times New Roman"/>
          <w:b/>
          <w:sz w:val="28"/>
          <w:szCs w:val="20"/>
          <w:lang w:val="ru-RU"/>
        </w:rPr>
        <w:t xml:space="preserve">4. Общие требования к оформлению </w:t>
      </w:r>
      <w:r w:rsidRPr="00631A94">
        <w:rPr>
          <w:rFonts w:ascii="Times New Roman" w:hAnsi="Times New Roman"/>
          <w:b/>
          <w:sz w:val="28"/>
          <w:szCs w:val="20"/>
          <w:lang w:val="ru-RU"/>
        </w:rPr>
        <w:t>р</w:t>
      </w:r>
      <w:r w:rsidRPr="00591BCB">
        <w:rPr>
          <w:rFonts w:ascii="Times New Roman" w:hAnsi="Times New Roman"/>
          <w:b/>
          <w:sz w:val="28"/>
          <w:szCs w:val="20"/>
          <w:lang w:val="ru-RU"/>
        </w:rPr>
        <w:t>абочи</w:t>
      </w:r>
      <w:r w:rsidRPr="00631A94">
        <w:rPr>
          <w:rFonts w:ascii="Times New Roman" w:hAnsi="Times New Roman"/>
          <w:b/>
          <w:sz w:val="28"/>
          <w:szCs w:val="20"/>
          <w:lang w:val="ru-RU"/>
        </w:rPr>
        <w:t>х</w:t>
      </w:r>
      <w:r w:rsidRPr="00591BCB">
        <w:rPr>
          <w:rFonts w:ascii="Times New Roman" w:hAnsi="Times New Roman"/>
          <w:b/>
          <w:sz w:val="28"/>
          <w:szCs w:val="20"/>
          <w:lang w:val="ru-RU"/>
        </w:rPr>
        <w:t xml:space="preserve"> программ учебных предметов</w:t>
      </w:r>
      <w:r w:rsidRPr="00631A94">
        <w:rPr>
          <w:rFonts w:ascii="Times New Roman" w:hAnsi="Times New Roman"/>
          <w:b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4.1. Страницы текста программы должны соответствовать формату А-4</w:t>
      </w:r>
    </w:p>
    <w:p w:rsidR="00631A94" w:rsidRPr="00591BCB" w:rsidRDefault="00631A94" w:rsidP="00631A94">
      <w:pPr>
        <w:widowControl w:val="0"/>
        <w:numPr>
          <w:ilvl w:val="1"/>
          <w:numId w:val="2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Размеры полей: левое – 30 мм; правое – 15 мм; верхнее - 10 мм; нижнее – 10мм.</w:t>
      </w:r>
    </w:p>
    <w:p w:rsidR="00631A94" w:rsidRPr="00631A94" w:rsidRDefault="00631A94" w:rsidP="00631A94">
      <w:pPr>
        <w:widowControl w:val="0"/>
        <w:numPr>
          <w:ilvl w:val="1"/>
          <w:numId w:val="2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</w:rPr>
      </w:pPr>
      <w:r w:rsidRPr="00631A94">
        <w:rPr>
          <w:rFonts w:ascii="Times New Roman" w:hAnsi="Times New Roman"/>
          <w:sz w:val="28"/>
          <w:szCs w:val="20"/>
        </w:rPr>
        <w:t>Тип шрифта: Times NewRoman.</w:t>
      </w:r>
    </w:p>
    <w:p w:rsidR="00631A94" w:rsidRPr="00591BCB" w:rsidRDefault="00631A94" w:rsidP="00631A94">
      <w:pPr>
        <w:widowControl w:val="0"/>
        <w:numPr>
          <w:ilvl w:val="1"/>
          <w:numId w:val="2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Шрифт основного текста – 12</w:t>
      </w:r>
      <w:r w:rsidRPr="00631A94">
        <w:rPr>
          <w:rFonts w:ascii="Times New Roman" w:hAnsi="Times New Roman"/>
          <w:sz w:val="28"/>
          <w:szCs w:val="20"/>
          <w:lang w:val="ru-RU"/>
        </w:rPr>
        <w:t xml:space="preserve"> или 14 </w:t>
      </w:r>
      <w:r w:rsidRPr="00591BCB">
        <w:rPr>
          <w:rFonts w:ascii="Times New Roman" w:hAnsi="Times New Roman"/>
          <w:sz w:val="28"/>
          <w:szCs w:val="20"/>
          <w:lang w:val="ru-RU"/>
        </w:rPr>
        <w:t>пт.</w:t>
      </w:r>
    </w:p>
    <w:p w:rsidR="00631A94" w:rsidRPr="00591BCB" w:rsidRDefault="00631A94" w:rsidP="00631A94">
      <w:pPr>
        <w:widowControl w:val="0"/>
        <w:numPr>
          <w:ilvl w:val="1"/>
          <w:numId w:val="2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Шрифт заголовка структурной единицы - полужирный, размер 12 </w:t>
      </w:r>
      <w:r w:rsidRPr="00631A94">
        <w:rPr>
          <w:rFonts w:ascii="Times New Roman" w:hAnsi="Times New Roman"/>
          <w:sz w:val="28"/>
          <w:szCs w:val="20"/>
          <w:lang w:val="ru-RU"/>
        </w:rPr>
        <w:t xml:space="preserve">или 14 </w:t>
      </w:r>
      <w:r w:rsidRPr="00591BCB">
        <w:rPr>
          <w:rFonts w:ascii="Times New Roman" w:hAnsi="Times New Roman"/>
          <w:sz w:val="28"/>
          <w:szCs w:val="20"/>
          <w:lang w:val="ru-RU"/>
        </w:rPr>
        <w:t>пт, выравнивание по центру.</w:t>
      </w:r>
    </w:p>
    <w:p w:rsidR="00631A94" w:rsidRPr="00631A94" w:rsidRDefault="00631A94" w:rsidP="00631A94">
      <w:pPr>
        <w:widowControl w:val="0"/>
        <w:numPr>
          <w:ilvl w:val="1"/>
          <w:numId w:val="2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</w:rPr>
      </w:pPr>
      <w:r w:rsidRPr="00631A94">
        <w:rPr>
          <w:rFonts w:ascii="Times New Roman" w:hAnsi="Times New Roman"/>
          <w:sz w:val="28"/>
          <w:szCs w:val="20"/>
        </w:rPr>
        <w:t>Междустрочный интервал –одинарный.</w:t>
      </w:r>
    </w:p>
    <w:p w:rsidR="00631A94" w:rsidRPr="00591BCB" w:rsidRDefault="00631A94" w:rsidP="00631A94">
      <w:pPr>
        <w:widowControl w:val="0"/>
        <w:numPr>
          <w:ilvl w:val="1"/>
          <w:numId w:val="2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Выравнивание основного текста – по ширине.</w:t>
      </w:r>
    </w:p>
    <w:p w:rsidR="00631A94" w:rsidRPr="00631A94" w:rsidRDefault="00631A94" w:rsidP="00631A94">
      <w:pPr>
        <w:widowControl w:val="0"/>
        <w:numPr>
          <w:ilvl w:val="1"/>
          <w:numId w:val="2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</w:rPr>
      </w:pPr>
      <w:r w:rsidRPr="00631A94">
        <w:rPr>
          <w:rFonts w:ascii="Times New Roman" w:hAnsi="Times New Roman"/>
          <w:sz w:val="28"/>
          <w:szCs w:val="20"/>
        </w:rPr>
        <w:t>Абзацный отступ – 1,25см.</w:t>
      </w:r>
    </w:p>
    <w:p w:rsidR="00631A94" w:rsidRPr="00591BCB" w:rsidRDefault="00631A94" w:rsidP="00631A94">
      <w:pPr>
        <w:widowControl w:val="0"/>
        <w:numPr>
          <w:ilvl w:val="1"/>
          <w:numId w:val="2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 xml:space="preserve">Страницы текста </w:t>
      </w:r>
      <w:r w:rsidRPr="00631A94">
        <w:rPr>
          <w:rFonts w:ascii="Times New Roman" w:hAnsi="Times New Roman"/>
          <w:sz w:val="28"/>
          <w:szCs w:val="20"/>
          <w:lang w:val="ru-RU"/>
        </w:rPr>
        <w:t>р</w:t>
      </w:r>
      <w:r w:rsidRPr="00591BCB">
        <w:rPr>
          <w:rFonts w:ascii="Times New Roman" w:hAnsi="Times New Roman"/>
          <w:sz w:val="28"/>
          <w:szCs w:val="20"/>
          <w:lang w:val="ru-RU"/>
        </w:rPr>
        <w:t>абочи</w:t>
      </w:r>
      <w:r w:rsidRPr="00631A94">
        <w:rPr>
          <w:rFonts w:ascii="Times New Roman" w:hAnsi="Times New Roman"/>
          <w:sz w:val="28"/>
          <w:szCs w:val="20"/>
          <w:lang w:val="ru-RU"/>
        </w:rPr>
        <w:t>х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программ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нумеруются арабскими цифрами, устанавливается сквозная нумерация по всему документу (сверху по центру).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4.2. Каждый новый раздел программы, содержание учебного материала и т.д. располагается на новой странице.</w:t>
      </w:r>
    </w:p>
    <w:p w:rsidR="00631A94" w:rsidRPr="00591BCB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/>
        </w:rPr>
      </w:pPr>
      <w:r w:rsidRPr="00591BCB">
        <w:rPr>
          <w:rFonts w:ascii="Times New Roman" w:hAnsi="Times New Roman"/>
          <w:sz w:val="28"/>
          <w:szCs w:val="20"/>
          <w:lang w:val="ru-RU"/>
        </w:rPr>
        <w:t>4.3. Титульный лист включается в общую нумерацию страниц. На титульном листе номер страницы не проставляется.</w:t>
      </w:r>
    </w:p>
    <w:p w:rsidR="00631A94" w:rsidRPr="00591BCB" w:rsidRDefault="00631A94" w:rsidP="00631A94">
      <w:pPr>
        <w:widowControl w:val="0"/>
        <w:tabs>
          <w:tab w:val="left" w:pos="2664"/>
          <w:tab w:val="left" w:pos="2665"/>
        </w:tabs>
        <w:spacing w:after="0"/>
        <w:ind w:firstLine="567"/>
        <w:contextualSpacing/>
        <w:jc w:val="center"/>
        <w:outlineLvl w:val="1"/>
        <w:rPr>
          <w:rFonts w:ascii="Times New Roman" w:hAnsi="Times New Roman"/>
          <w:sz w:val="28"/>
          <w:szCs w:val="20"/>
          <w:lang w:val="ru-RU"/>
        </w:rPr>
      </w:pPr>
    </w:p>
    <w:p w:rsidR="00631A94" w:rsidRPr="00591BCB" w:rsidRDefault="00631A94" w:rsidP="00631A94">
      <w:pPr>
        <w:widowControl w:val="0"/>
        <w:tabs>
          <w:tab w:val="left" w:pos="2664"/>
          <w:tab w:val="left" w:pos="2665"/>
        </w:tabs>
        <w:spacing w:after="0"/>
        <w:ind w:firstLine="567"/>
        <w:contextualSpacing/>
        <w:jc w:val="center"/>
        <w:outlineLvl w:val="1"/>
        <w:rPr>
          <w:rFonts w:ascii="Times New Roman" w:hAnsi="Times New Roman"/>
          <w:b/>
          <w:sz w:val="28"/>
          <w:szCs w:val="20"/>
          <w:lang w:val="ru-RU"/>
        </w:rPr>
      </w:pPr>
      <w:r w:rsidRPr="00591BCB">
        <w:rPr>
          <w:rFonts w:ascii="Times New Roman" w:hAnsi="Times New Roman"/>
          <w:b/>
          <w:sz w:val="28"/>
          <w:szCs w:val="20"/>
          <w:lang w:val="ru-RU"/>
        </w:rPr>
        <w:t xml:space="preserve">5.Контроль за реализацией </w:t>
      </w:r>
      <w:r w:rsidRPr="00631A94">
        <w:rPr>
          <w:rFonts w:ascii="Times New Roman" w:hAnsi="Times New Roman"/>
          <w:b/>
          <w:sz w:val="28"/>
          <w:szCs w:val="20"/>
          <w:lang w:val="ru-RU"/>
        </w:rPr>
        <w:t>р</w:t>
      </w:r>
      <w:r w:rsidRPr="00591BCB">
        <w:rPr>
          <w:rFonts w:ascii="Times New Roman" w:hAnsi="Times New Roman"/>
          <w:b/>
          <w:sz w:val="28"/>
          <w:szCs w:val="20"/>
          <w:lang w:val="ru-RU"/>
        </w:rPr>
        <w:t>абочи</w:t>
      </w:r>
      <w:r w:rsidRPr="00631A94">
        <w:rPr>
          <w:rFonts w:ascii="Times New Roman" w:hAnsi="Times New Roman"/>
          <w:b/>
          <w:sz w:val="28"/>
          <w:szCs w:val="20"/>
          <w:lang w:val="ru-RU"/>
        </w:rPr>
        <w:t>х</w:t>
      </w:r>
      <w:r w:rsidRPr="00591BCB">
        <w:rPr>
          <w:rFonts w:ascii="Times New Roman" w:hAnsi="Times New Roman"/>
          <w:b/>
          <w:sz w:val="28"/>
          <w:szCs w:val="20"/>
          <w:lang w:val="ru-RU"/>
        </w:rPr>
        <w:t xml:space="preserve"> программ учебных предметов</w:t>
      </w:r>
      <w:r w:rsidRPr="00631A94">
        <w:rPr>
          <w:rFonts w:ascii="Times New Roman" w:hAnsi="Times New Roman"/>
          <w:b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</w:p>
    <w:p w:rsidR="00631A94" w:rsidRPr="00591BCB" w:rsidRDefault="00631A94" w:rsidP="00631A94">
      <w:pPr>
        <w:widowControl w:val="0"/>
        <w:tabs>
          <w:tab w:val="left" w:pos="2664"/>
          <w:tab w:val="left" w:pos="2665"/>
        </w:tabs>
        <w:spacing w:after="0"/>
        <w:ind w:firstLine="567"/>
        <w:contextualSpacing/>
        <w:jc w:val="center"/>
        <w:outlineLvl w:val="1"/>
        <w:rPr>
          <w:rFonts w:ascii="Times New Roman" w:hAnsi="Times New Roman"/>
          <w:b/>
          <w:sz w:val="28"/>
          <w:szCs w:val="20"/>
          <w:lang w:val="ru-RU"/>
        </w:rPr>
      </w:pPr>
    </w:p>
    <w:p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5.1. Администрация школы осуществляет контроль за реализацией </w:t>
      </w:r>
      <w:r w:rsidRPr="00631A94">
        <w:rPr>
          <w:rFonts w:ascii="Times New Roman" w:hAnsi="Times New Roman"/>
          <w:sz w:val="28"/>
          <w:szCs w:val="20"/>
          <w:lang w:val="ru-RU"/>
        </w:rPr>
        <w:t>р</w:t>
      </w:r>
      <w:r w:rsidRPr="00591BCB">
        <w:rPr>
          <w:rFonts w:ascii="Times New Roman" w:hAnsi="Times New Roman"/>
          <w:sz w:val="28"/>
          <w:szCs w:val="20"/>
          <w:lang w:val="ru-RU"/>
        </w:rPr>
        <w:t>абочи</w:t>
      </w:r>
      <w:r w:rsidRPr="00631A94">
        <w:rPr>
          <w:rFonts w:ascii="Times New Roman" w:hAnsi="Times New Roman"/>
          <w:sz w:val="28"/>
          <w:szCs w:val="20"/>
          <w:lang w:val="ru-RU"/>
        </w:rPr>
        <w:t>х</w:t>
      </w:r>
      <w:r w:rsidRPr="00591BCB">
        <w:rPr>
          <w:rFonts w:ascii="Times New Roman" w:hAnsi="Times New Roman"/>
          <w:sz w:val="28"/>
          <w:szCs w:val="20"/>
          <w:lang w:val="ru-RU"/>
        </w:rPr>
        <w:t xml:space="preserve"> программ учебных предметов</w:t>
      </w:r>
      <w:r w:rsidRPr="00631A94">
        <w:rPr>
          <w:rFonts w:ascii="Times New Roman" w:hAnsi="Times New Roman"/>
          <w:sz w:val="28"/>
          <w:szCs w:val="20"/>
          <w:lang w:val="ru-RU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в соответствии с планом работы ВСОКО.  Школа несет ответственность в соответствии с действующим образовательным законодательством Российской Федерации за реализацию не в полном объеме ООП в соответствии с учебным планом и календарным учебным графиком</w:t>
      </w:r>
      <w:r w:rsidRPr="00631A94">
        <w:rPr>
          <w:rFonts w:ascii="Times New Roman" w:hAnsi="Times New Roman"/>
          <w:color w:val="000000"/>
          <w:szCs w:val="20"/>
          <w:lang w:val="ru-RU" w:eastAsia="ru-RU"/>
        </w:rPr>
        <w:t>.</w:t>
      </w:r>
    </w:p>
    <w:p w:rsidR="00F300DA" w:rsidRPr="0000008D" w:rsidRDefault="00F300DA" w:rsidP="00631A94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sectPr w:rsidR="00F300DA" w:rsidRPr="0000008D" w:rsidSect="00E43CDE">
      <w:type w:val="continuous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ACC" w:rsidRDefault="00B03ACC" w:rsidP="000122A8">
      <w:pPr>
        <w:spacing w:after="0" w:line="240" w:lineRule="auto"/>
      </w:pPr>
      <w:r>
        <w:separator/>
      </w:r>
    </w:p>
  </w:endnote>
  <w:endnote w:type="continuationSeparator" w:id="1">
    <w:p w:rsidR="00B03ACC" w:rsidRDefault="00B03ACC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02" w:rsidRPr="00D42F55" w:rsidRDefault="00D75128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75128">
      <w:rPr>
        <w:rFonts w:ascii="Times New Roman" w:hAnsi="Times New Roman"/>
      </w:rPr>
      <w:fldChar w:fldCharType="begin"/>
    </w:r>
    <w:r w:rsidR="00491702" w:rsidRPr="00D42F55">
      <w:rPr>
        <w:rFonts w:ascii="Times New Roman" w:hAnsi="Times New Roman"/>
      </w:rPr>
      <w:instrText>PAGE    \* MERGEFORMAT</w:instrText>
    </w:r>
    <w:r w:rsidRPr="00D75128">
      <w:rPr>
        <w:rFonts w:ascii="Times New Roman" w:hAnsi="Times New Roman"/>
      </w:rPr>
      <w:fldChar w:fldCharType="separate"/>
    </w:r>
    <w:r w:rsidR="001236DF" w:rsidRPr="001236DF">
      <w:rPr>
        <w:rFonts w:ascii="Times New Roman" w:hAnsi="Times New Roman"/>
        <w:noProof/>
        <w:sz w:val="28"/>
        <w:szCs w:val="28"/>
        <w:lang w:val="ru-RU"/>
      </w:rPr>
      <w:t>6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ACC" w:rsidRDefault="00B03ACC" w:rsidP="000122A8">
      <w:pPr>
        <w:spacing w:after="0" w:line="240" w:lineRule="auto"/>
      </w:pPr>
      <w:r>
        <w:separator/>
      </w:r>
    </w:p>
  </w:footnote>
  <w:footnote w:type="continuationSeparator" w:id="1">
    <w:p w:rsidR="00B03ACC" w:rsidRDefault="00B03ACC" w:rsidP="000122A8">
      <w:pPr>
        <w:spacing w:after="0" w:line="240" w:lineRule="auto"/>
      </w:pPr>
      <w:r>
        <w:continuationSeparator/>
      </w:r>
    </w:p>
  </w:footnote>
  <w:footnote w:id="2">
    <w:p w:rsidR="00631A94" w:rsidRPr="00A2325F" w:rsidRDefault="00631A94" w:rsidP="00631A94">
      <w:pPr>
        <w:pStyle w:val="ae"/>
        <w:ind w:firstLine="709"/>
        <w:rPr>
          <w:rFonts w:ascii="Times New Roman" w:hAnsi="Times New Roman"/>
          <w:b/>
          <w:sz w:val="24"/>
        </w:rPr>
      </w:pPr>
      <w:r w:rsidRPr="00A2325F">
        <w:rPr>
          <w:rStyle w:val="afa"/>
          <w:rFonts w:ascii="Times New Roman" w:hAnsi="Times New Roman"/>
          <w:b/>
          <w:sz w:val="24"/>
        </w:rPr>
        <w:footnoteRef/>
      </w:r>
      <w:r w:rsidRPr="00A2325F">
        <w:rPr>
          <w:rFonts w:ascii="Times New Roman" w:hAnsi="Times New Roman"/>
          <w:b/>
          <w:sz w:val="24"/>
        </w:rPr>
        <w:t xml:space="preserve"> Выделенное жирным шрифтом является обязательным для соблюдения.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F0315"/>
    <w:multiLevelType w:val="multilevel"/>
    <w:tmpl w:val="E11A1D3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7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46FAE"/>
    <w:multiLevelType w:val="multilevel"/>
    <w:tmpl w:val="69185518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921" w:hanging="495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069" w:hanging="495"/>
      </w:pPr>
    </w:lvl>
    <w:lvl w:ilvl="3">
      <w:numFmt w:val="bullet"/>
      <w:lvlText w:val="•"/>
      <w:lvlJc w:val="left"/>
      <w:pPr>
        <w:ind w:left="3043" w:hanging="495"/>
      </w:pPr>
    </w:lvl>
    <w:lvl w:ilvl="4">
      <w:numFmt w:val="bullet"/>
      <w:lvlText w:val="•"/>
      <w:lvlJc w:val="left"/>
      <w:pPr>
        <w:ind w:left="4018" w:hanging="495"/>
      </w:pPr>
    </w:lvl>
    <w:lvl w:ilvl="5">
      <w:numFmt w:val="bullet"/>
      <w:lvlText w:val="•"/>
      <w:lvlJc w:val="left"/>
      <w:pPr>
        <w:ind w:left="4993" w:hanging="495"/>
      </w:pPr>
    </w:lvl>
    <w:lvl w:ilvl="6">
      <w:numFmt w:val="bullet"/>
      <w:lvlText w:val="•"/>
      <w:lvlJc w:val="left"/>
      <w:pPr>
        <w:ind w:left="5967" w:hanging="495"/>
      </w:pPr>
    </w:lvl>
    <w:lvl w:ilvl="7">
      <w:numFmt w:val="bullet"/>
      <w:lvlText w:val="•"/>
      <w:lvlJc w:val="left"/>
      <w:pPr>
        <w:ind w:left="6942" w:hanging="495"/>
      </w:pPr>
    </w:lvl>
    <w:lvl w:ilvl="8">
      <w:numFmt w:val="bullet"/>
      <w:lvlText w:val="•"/>
      <w:lvlJc w:val="left"/>
      <w:pPr>
        <w:ind w:left="7917" w:hanging="495"/>
      </w:pPr>
    </w:lvl>
  </w:abstractNum>
  <w:abstractNum w:abstractNumId="9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052E5"/>
    <w:multiLevelType w:val="multilevel"/>
    <w:tmpl w:val="E7DEF08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739ED"/>
    <w:multiLevelType w:val="multilevel"/>
    <w:tmpl w:val="24CAAAA8"/>
    <w:lvl w:ilvl="0">
      <w:start w:val="2"/>
      <w:numFmt w:val="decimal"/>
      <w:lvlText w:val="%1."/>
      <w:lvlJc w:val="left"/>
      <w:pPr>
        <w:ind w:left="2912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b/>
      </w:rPr>
    </w:lvl>
  </w:abstractNum>
  <w:abstractNum w:abstractNumId="21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2">
    <w:nsid w:val="743736A0"/>
    <w:multiLevelType w:val="multilevel"/>
    <w:tmpl w:val="B7140E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24"/>
  </w:num>
  <w:num w:numId="5">
    <w:abstractNumId w:val="7"/>
  </w:num>
  <w:num w:numId="6">
    <w:abstractNumId w:val="17"/>
  </w:num>
  <w:num w:numId="7">
    <w:abstractNumId w:val="23"/>
  </w:num>
  <w:num w:numId="8">
    <w:abstractNumId w:val="4"/>
  </w:num>
  <w:num w:numId="9">
    <w:abstractNumId w:val="10"/>
  </w:num>
  <w:num w:numId="10">
    <w:abstractNumId w:val="5"/>
  </w:num>
  <w:num w:numId="11">
    <w:abstractNumId w:val="12"/>
  </w:num>
  <w:num w:numId="12">
    <w:abstractNumId w:val="1"/>
  </w:num>
  <w:num w:numId="13">
    <w:abstractNumId w:val="3"/>
  </w:num>
  <w:num w:numId="14">
    <w:abstractNumId w:val="11"/>
  </w:num>
  <w:num w:numId="15">
    <w:abstractNumId w:val="9"/>
  </w:num>
  <w:num w:numId="16">
    <w:abstractNumId w:val="14"/>
  </w:num>
  <w:num w:numId="17">
    <w:abstractNumId w:val="21"/>
  </w:num>
  <w:num w:numId="18">
    <w:abstractNumId w:val="13"/>
  </w:num>
  <w:num w:numId="19">
    <w:abstractNumId w:val="19"/>
  </w:num>
  <w:num w:numId="20">
    <w:abstractNumId w:val="0"/>
  </w:num>
  <w:num w:numId="21">
    <w:abstractNumId w:val="8"/>
  </w:num>
  <w:num w:numId="22">
    <w:abstractNumId w:val="20"/>
  </w:num>
  <w:num w:numId="23">
    <w:abstractNumId w:val="22"/>
  </w:num>
  <w:num w:numId="24">
    <w:abstractNumId w:val="6"/>
  </w:num>
  <w:num w:numId="25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96F5C"/>
    <w:rsid w:val="000A35FE"/>
    <w:rsid w:val="000A39A6"/>
    <w:rsid w:val="000A63E9"/>
    <w:rsid w:val="000A646D"/>
    <w:rsid w:val="000A6B64"/>
    <w:rsid w:val="000A70E0"/>
    <w:rsid w:val="000D38E4"/>
    <w:rsid w:val="000D4654"/>
    <w:rsid w:val="000E0ACF"/>
    <w:rsid w:val="000E3B3D"/>
    <w:rsid w:val="000F36B5"/>
    <w:rsid w:val="001020B8"/>
    <w:rsid w:val="00105691"/>
    <w:rsid w:val="00110CD6"/>
    <w:rsid w:val="001228F5"/>
    <w:rsid w:val="001236DF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3426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5CD7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4556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BCB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31A94"/>
    <w:rsid w:val="0064654E"/>
    <w:rsid w:val="0065017F"/>
    <w:rsid w:val="00650BCD"/>
    <w:rsid w:val="00654B75"/>
    <w:rsid w:val="00656905"/>
    <w:rsid w:val="00656E4E"/>
    <w:rsid w:val="00656FDC"/>
    <w:rsid w:val="006719E8"/>
    <w:rsid w:val="00672A5F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06B2"/>
    <w:rsid w:val="00756596"/>
    <w:rsid w:val="007600EE"/>
    <w:rsid w:val="00765821"/>
    <w:rsid w:val="00770302"/>
    <w:rsid w:val="007704B3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76D79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0657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AF77AB"/>
    <w:rsid w:val="00B001AB"/>
    <w:rsid w:val="00B02BCA"/>
    <w:rsid w:val="00B03ACC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2B86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2FC"/>
    <w:rsid w:val="00C47702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75128"/>
    <w:rsid w:val="00D80171"/>
    <w:rsid w:val="00D80BF3"/>
    <w:rsid w:val="00D84136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3CDE"/>
    <w:rsid w:val="00E45919"/>
    <w:rsid w:val="00E5206D"/>
    <w:rsid w:val="00E57C5D"/>
    <w:rsid w:val="00E60B36"/>
    <w:rsid w:val="00E74A7E"/>
    <w:rsid w:val="00E75B63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otnote reference"/>
    <w:basedOn w:val="a0"/>
    <w:uiPriority w:val="99"/>
    <w:unhideWhenUsed/>
    <w:rsid w:val="00631A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973C-DC4F-4E35-804B-A3A34AEF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11307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Admin_001</cp:lastModifiedBy>
  <cp:revision>18</cp:revision>
  <cp:lastPrinted>2022-05-21T13:52:00Z</cp:lastPrinted>
  <dcterms:created xsi:type="dcterms:W3CDTF">2022-02-11T05:02:00Z</dcterms:created>
  <dcterms:modified xsi:type="dcterms:W3CDTF">2022-09-09T06:16:00Z</dcterms:modified>
</cp:coreProperties>
</file>