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B5" w:rsidRDefault="001E07B5" w:rsidP="00FA0E57">
      <w:pPr>
        <w:pStyle w:val="Heading1"/>
        <w:jc w:val="center"/>
      </w:pPr>
    </w:p>
    <w:p w:rsidR="00AC6785" w:rsidRDefault="00AD04C2" w:rsidP="001E07B5">
      <w:pPr>
        <w:pStyle w:val="Heading1"/>
        <w:spacing w:line="276" w:lineRule="auto"/>
        <w:jc w:val="center"/>
      </w:pPr>
      <w:r>
        <w:t>Положение</w:t>
      </w:r>
    </w:p>
    <w:p w:rsidR="008005AA" w:rsidRDefault="001E07B5" w:rsidP="008005AA">
      <w:pPr>
        <w:spacing w:before="160" w:line="276" w:lineRule="auto"/>
        <w:ind w:left="191" w:right="105" w:firstLine="1310"/>
        <w:jc w:val="center"/>
        <w:rPr>
          <w:b/>
          <w:spacing w:val="-4"/>
          <w:sz w:val="28"/>
        </w:rPr>
      </w:pPr>
      <w:r>
        <w:rPr>
          <w:b/>
          <w:sz w:val="28"/>
        </w:rPr>
        <w:t xml:space="preserve">о </w:t>
      </w:r>
      <w:r w:rsidR="00AD04C2">
        <w:rPr>
          <w:b/>
          <w:sz w:val="28"/>
        </w:rPr>
        <w:t xml:space="preserve"> </w:t>
      </w:r>
      <w:r w:rsidR="008005AA">
        <w:rPr>
          <w:b/>
          <w:sz w:val="28"/>
        </w:rPr>
        <w:t>деятельности Центра</w:t>
      </w:r>
      <w:r w:rsidR="00AD04C2">
        <w:rPr>
          <w:b/>
          <w:sz w:val="28"/>
        </w:rPr>
        <w:t xml:space="preserve"> образования </w:t>
      </w:r>
      <w:proofErr w:type="spellStart"/>
      <w:proofErr w:type="gramStart"/>
      <w:r w:rsidR="00AD04C2">
        <w:rPr>
          <w:b/>
          <w:sz w:val="28"/>
        </w:rPr>
        <w:t>естественно-научной</w:t>
      </w:r>
      <w:proofErr w:type="spellEnd"/>
      <w:proofErr w:type="gramEnd"/>
      <w:r w:rsidR="00AD04C2">
        <w:rPr>
          <w:b/>
          <w:sz w:val="28"/>
        </w:rPr>
        <w:t xml:space="preserve"> и технологической</w:t>
      </w:r>
      <w:r w:rsidR="00AD04C2">
        <w:rPr>
          <w:b/>
          <w:spacing w:val="1"/>
          <w:sz w:val="28"/>
        </w:rPr>
        <w:t xml:space="preserve"> </w:t>
      </w:r>
      <w:r w:rsidR="00AD04C2">
        <w:rPr>
          <w:b/>
          <w:sz w:val="28"/>
        </w:rPr>
        <w:t>направленностей</w:t>
      </w:r>
      <w:r w:rsidR="00AD04C2">
        <w:rPr>
          <w:b/>
          <w:spacing w:val="-7"/>
          <w:sz w:val="28"/>
        </w:rPr>
        <w:t xml:space="preserve"> </w:t>
      </w:r>
      <w:r w:rsidR="00AD04C2">
        <w:rPr>
          <w:b/>
          <w:sz w:val="28"/>
        </w:rPr>
        <w:t>«Точка</w:t>
      </w:r>
      <w:r w:rsidR="00AD04C2">
        <w:rPr>
          <w:b/>
          <w:spacing w:val="-4"/>
          <w:sz w:val="28"/>
        </w:rPr>
        <w:t xml:space="preserve"> </w:t>
      </w:r>
      <w:r w:rsidR="00AD04C2">
        <w:rPr>
          <w:b/>
          <w:sz w:val="28"/>
        </w:rPr>
        <w:t>роста»</w:t>
      </w:r>
      <w:r w:rsidR="00AD04C2">
        <w:rPr>
          <w:b/>
          <w:spacing w:val="-4"/>
          <w:sz w:val="28"/>
        </w:rPr>
        <w:t xml:space="preserve"> </w:t>
      </w:r>
    </w:p>
    <w:p w:rsidR="001E07B5" w:rsidRPr="008005AA" w:rsidRDefault="00AD04C2" w:rsidP="008005AA">
      <w:pPr>
        <w:spacing w:before="160" w:line="276" w:lineRule="auto"/>
        <w:ind w:left="191" w:right="105" w:firstLine="1310"/>
        <w:jc w:val="center"/>
        <w:rPr>
          <w:b/>
          <w:spacing w:val="-7"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5"/>
          <w:sz w:val="28"/>
        </w:rPr>
        <w:t xml:space="preserve"> </w:t>
      </w:r>
      <w:r w:rsidR="00FA0E57">
        <w:rPr>
          <w:b/>
          <w:i/>
          <w:sz w:val="28"/>
        </w:rPr>
        <w:t>МБОУ «</w:t>
      </w:r>
      <w:proofErr w:type="spellStart"/>
      <w:r w:rsidR="00FA0E57">
        <w:rPr>
          <w:b/>
          <w:i/>
          <w:sz w:val="28"/>
        </w:rPr>
        <w:t>ООШс</w:t>
      </w:r>
      <w:proofErr w:type="spellEnd"/>
      <w:r w:rsidR="00FA0E57">
        <w:rPr>
          <w:b/>
          <w:i/>
          <w:sz w:val="28"/>
        </w:rPr>
        <w:t xml:space="preserve">. </w:t>
      </w:r>
      <w:proofErr w:type="spellStart"/>
      <w:r w:rsidR="00FA0E57">
        <w:rPr>
          <w:b/>
          <w:i/>
          <w:sz w:val="28"/>
        </w:rPr>
        <w:t>Гуржи-Мохк</w:t>
      </w:r>
      <w:proofErr w:type="spellEnd"/>
      <w:r w:rsidR="00FA0E57">
        <w:rPr>
          <w:b/>
          <w:i/>
          <w:sz w:val="28"/>
        </w:rPr>
        <w:t>»</w:t>
      </w:r>
    </w:p>
    <w:p w:rsidR="00AC6785" w:rsidRDefault="00AD04C2" w:rsidP="001E07B5">
      <w:pPr>
        <w:pStyle w:val="Heading1"/>
        <w:numPr>
          <w:ilvl w:val="0"/>
          <w:numId w:val="2"/>
        </w:numPr>
        <w:tabs>
          <w:tab w:val="left" w:pos="1534"/>
        </w:tabs>
        <w:spacing w:before="158" w:line="276" w:lineRule="auto"/>
        <w:ind w:hanging="70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C6785" w:rsidRDefault="00AD04C2" w:rsidP="001E07B5">
      <w:pPr>
        <w:pStyle w:val="a4"/>
        <w:numPr>
          <w:ilvl w:val="1"/>
          <w:numId w:val="2"/>
        </w:numPr>
        <w:tabs>
          <w:tab w:val="left" w:pos="1534"/>
        </w:tabs>
        <w:spacing w:before="156" w:line="276" w:lineRule="auto"/>
        <w:ind w:right="122"/>
        <w:rPr>
          <w:sz w:val="28"/>
        </w:rPr>
      </w:pPr>
      <w:proofErr w:type="gramStart"/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 w:rsidR="00FA0E57">
        <w:rPr>
          <w:i/>
          <w:sz w:val="28"/>
        </w:rPr>
        <w:t xml:space="preserve">МБОУ «ООШ с. </w:t>
      </w:r>
      <w:proofErr w:type="spellStart"/>
      <w:r w:rsidR="00FA0E57">
        <w:rPr>
          <w:i/>
          <w:sz w:val="28"/>
        </w:rPr>
        <w:t>Гуржи-Мохк</w:t>
      </w:r>
      <w:proofErr w:type="spellEnd"/>
      <w:r w:rsidR="00FA0E57">
        <w:rPr>
          <w:i/>
          <w:sz w:val="28"/>
        </w:rPr>
        <w:t xml:space="preserve">»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Центр)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креативного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 направленностей.</w:t>
      </w:r>
      <w:proofErr w:type="gramEnd"/>
    </w:p>
    <w:p w:rsidR="00AC6785" w:rsidRDefault="00AD04C2" w:rsidP="001E07B5">
      <w:pPr>
        <w:pStyle w:val="a4"/>
        <w:numPr>
          <w:ilvl w:val="1"/>
          <w:numId w:val="2"/>
        </w:numPr>
        <w:tabs>
          <w:tab w:val="left" w:pos="1534"/>
        </w:tabs>
        <w:spacing w:line="276" w:lineRule="auto"/>
        <w:ind w:right="120"/>
        <w:rPr>
          <w:sz w:val="28"/>
        </w:rPr>
      </w:pPr>
      <w:r>
        <w:rPr>
          <w:sz w:val="28"/>
        </w:rPr>
        <w:t>Центр не является юридическим лицом и действует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 w:rsidR="00FA0E57">
        <w:rPr>
          <w:i/>
          <w:sz w:val="28"/>
        </w:rPr>
        <w:t xml:space="preserve">МБОУ «ООШ с. </w:t>
      </w:r>
      <w:proofErr w:type="spellStart"/>
      <w:r w:rsidR="00FA0E57">
        <w:rPr>
          <w:i/>
          <w:sz w:val="28"/>
        </w:rPr>
        <w:t>Гуржи-Мохк</w:t>
      </w:r>
      <w:proofErr w:type="spellEnd"/>
      <w:r w:rsidR="00FA0E57"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«Образование».</w:t>
      </w:r>
    </w:p>
    <w:p w:rsidR="00AC6785" w:rsidRDefault="00F453E0" w:rsidP="001E07B5">
      <w:pPr>
        <w:shd w:val="clear" w:color="auto" w:fill="FFFFFF"/>
        <w:spacing w:line="276" w:lineRule="auto"/>
        <w:rPr>
          <w:sz w:val="28"/>
        </w:rPr>
      </w:pPr>
      <w:r>
        <w:rPr>
          <w:sz w:val="28"/>
          <w:szCs w:val="28"/>
        </w:rPr>
        <w:t xml:space="preserve">                      </w:t>
      </w:r>
      <w:proofErr w:type="gramStart"/>
      <w:r w:rsidR="00AD04C2" w:rsidRPr="00FA0E57">
        <w:rPr>
          <w:sz w:val="28"/>
          <w:szCs w:val="28"/>
        </w:rPr>
        <w:t>В своей деятельности Центр руководствуется Федеральным законом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Российской Федерации от 29.12.2012 № 273-ФЗ «Об образовании в Российской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Федерации</w:t>
      </w:r>
      <w:r w:rsidR="00FA0E57" w:rsidRPr="00FA0E57">
        <w:rPr>
          <w:sz w:val="28"/>
          <w:szCs w:val="28"/>
        </w:rPr>
        <w:t>, Методическими рекомендациями от 25. 11. 2022 ТВ 2610-02</w:t>
      </w:r>
      <w:r w:rsidR="00AD04C2" w:rsidRPr="00FA0E57">
        <w:rPr>
          <w:sz w:val="28"/>
          <w:szCs w:val="28"/>
        </w:rPr>
        <w:t>,</w:t>
      </w:r>
      <w:r w:rsidR="00FA0E57" w:rsidRPr="00FA0E57">
        <w:rPr>
          <w:sz w:val="28"/>
          <w:szCs w:val="28"/>
        </w:rPr>
        <w:t xml:space="preserve"> Приказом Министерства образования</w:t>
      </w:r>
      <w:r w:rsidR="00FA0E57" w:rsidRPr="00FA0E57">
        <w:rPr>
          <w:spacing w:val="-57"/>
          <w:sz w:val="28"/>
          <w:szCs w:val="28"/>
        </w:rPr>
        <w:t xml:space="preserve">    и </w:t>
      </w:r>
      <w:r w:rsidR="00FA0E57" w:rsidRPr="00FA0E57">
        <w:rPr>
          <w:spacing w:val="-12"/>
          <w:sz w:val="28"/>
          <w:szCs w:val="28"/>
        </w:rPr>
        <w:t xml:space="preserve">  науки Чеченской Республики </w:t>
      </w:r>
      <w:r w:rsidR="00FA0E57" w:rsidRPr="00FA0E57">
        <w:rPr>
          <w:spacing w:val="-1"/>
          <w:sz w:val="28"/>
          <w:szCs w:val="28"/>
        </w:rPr>
        <w:t>от</w:t>
      </w:r>
      <w:r w:rsidR="00FA0E57" w:rsidRPr="00FA0E57">
        <w:rPr>
          <w:spacing w:val="-12"/>
          <w:sz w:val="28"/>
          <w:szCs w:val="28"/>
        </w:rPr>
        <w:t xml:space="preserve"> </w:t>
      </w:r>
      <w:r w:rsidR="00FA0E57" w:rsidRPr="00FA0E57">
        <w:rPr>
          <w:spacing w:val="-1"/>
          <w:sz w:val="28"/>
          <w:szCs w:val="28"/>
        </w:rPr>
        <w:t>03.02.2023 г.</w:t>
      </w:r>
      <w:r w:rsidR="00FA0E57" w:rsidRPr="00FA0E57">
        <w:rPr>
          <w:spacing w:val="-10"/>
          <w:sz w:val="28"/>
          <w:szCs w:val="28"/>
        </w:rPr>
        <w:t xml:space="preserve"> </w:t>
      </w:r>
      <w:r w:rsidR="00FA0E57" w:rsidRPr="00FA0E57">
        <w:rPr>
          <w:spacing w:val="-1"/>
          <w:sz w:val="28"/>
          <w:szCs w:val="28"/>
        </w:rPr>
        <w:t>«О</w:t>
      </w:r>
      <w:r w:rsidR="00FA0E57" w:rsidRPr="00FA0E57">
        <w:rPr>
          <w:spacing w:val="-13"/>
          <w:sz w:val="28"/>
          <w:szCs w:val="28"/>
        </w:rPr>
        <w:t xml:space="preserve"> </w:t>
      </w:r>
      <w:r w:rsidR="00FA0E57" w:rsidRPr="00FA0E57">
        <w:rPr>
          <w:sz w:val="28"/>
          <w:szCs w:val="28"/>
        </w:rPr>
        <w:t>внесении изменений в Приказ Министерства образования и науки Чеченской Республики от 14.12.2021 г. № 1686-п «О создании Центров образования</w:t>
      </w:r>
      <w:r w:rsidR="00FA0E57" w:rsidRPr="00FA0E57">
        <w:rPr>
          <w:spacing w:val="1"/>
          <w:sz w:val="28"/>
          <w:szCs w:val="28"/>
        </w:rPr>
        <w:t xml:space="preserve"> </w:t>
      </w:r>
      <w:proofErr w:type="spellStart"/>
      <w:r w:rsidR="00FA0E57" w:rsidRPr="00FA0E57">
        <w:rPr>
          <w:sz w:val="28"/>
          <w:szCs w:val="28"/>
        </w:rPr>
        <w:t>естественно-научной</w:t>
      </w:r>
      <w:proofErr w:type="spellEnd"/>
      <w:r w:rsidR="00FA0E57" w:rsidRPr="00FA0E57">
        <w:rPr>
          <w:sz w:val="28"/>
          <w:szCs w:val="28"/>
        </w:rPr>
        <w:t xml:space="preserve"> и технологической направленностей «Точка Роста</w:t>
      </w:r>
      <w:proofErr w:type="gramEnd"/>
      <w:r w:rsidR="00FA0E57" w:rsidRPr="00FA0E57">
        <w:rPr>
          <w:sz w:val="28"/>
          <w:szCs w:val="28"/>
        </w:rPr>
        <w:t>» и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другими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нормативными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документами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Министерства</w:t>
      </w:r>
      <w:r w:rsidR="00AD04C2" w:rsidRPr="00FA0E57">
        <w:rPr>
          <w:spacing w:val="-67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просвещения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Российской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Федерации,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иными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нормативными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правовыми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актами</w:t>
      </w:r>
      <w:r w:rsidR="001E07B5">
        <w:rPr>
          <w:spacing w:val="-67"/>
          <w:sz w:val="28"/>
          <w:szCs w:val="28"/>
        </w:rPr>
        <w:t xml:space="preserve">       </w:t>
      </w:r>
      <w:r w:rsidR="00AD04C2" w:rsidRPr="00FA0E57">
        <w:rPr>
          <w:sz w:val="28"/>
          <w:szCs w:val="28"/>
        </w:rPr>
        <w:t>Российской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Федерации,</w:t>
      </w:r>
      <w:r w:rsidR="00AD04C2" w:rsidRPr="00FA0E57">
        <w:rPr>
          <w:spacing w:val="1"/>
          <w:sz w:val="28"/>
          <w:szCs w:val="28"/>
        </w:rPr>
        <w:t xml:space="preserve"> </w:t>
      </w:r>
      <w:r w:rsidR="00AD04C2" w:rsidRPr="00FA0E57">
        <w:rPr>
          <w:sz w:val="28"/>
          <w:szCs w:val="28"/>
        </w:rPr>
        <w:t>программой</w:t>
      </w:r>
      <w:r w:rsidR="00AD04C2">
        <w:rPr>
          <w:spacing w:val="1"/>
          <w:sz w:val="28"/>
        </w:rPr>
        <w:t xml:space="preserve"> </w:t>
      </w:r>
      <w:r w:rsidR="00AD04C2">
        <w:rPr>
          <w:sz w:val="28"/>
        </w:rPr>
        <w:t>развития</w:t>
      </w:r>
      <w:r w:rsidR="00AD04C2">
        <w:rPr>
          <w:spacing w:val="1"/>
          <w:sz w:val="28"/>
        </w:rPr>
        <w:t xml:space="preserve"> </w:t>
      </w:r>
      <w:r w:rsidR="00FA0E57">
        <w:rPr>
          <w:i/>
          <w:sz w:val="28"/>
        </w:rPr>
        <w:t xml:space="preserve">МБОУ «ООШ с. </w:t>
      </w:r>
      <w:proofErr w:type="spellStart"/>
      <w:r w:rsidR="00FA0E57">
        <w:rPr>
          <w:i/>
          <w:sz w:val="28"/>
        </w:rPr>
        <w:t>Гуржи-Мохк</w:t>
      </w:r>
      <w:proofErr w:type="spellEnd"/>
      <w:r w:rsidR="00FA0E57">
        <w:rPr>
          <w:i/>
          <w:sz w:val="28"/>
        </w:rPr>
        <w:t>»</w:t>
      </w:r>
      <w:r w:rsidR="00AD04C2">
        <w:rPr>
          <w:sz w:val="28"/>
        </w:rPr>
        <w:t>,</w:t>
      </w:r>
      <w:r w:rsidR="00AD04C2">
        <w:rPr>
          <w:spacing w:val="1"/>
          <w:sz w:val="28"/>
        </w:rPr>
        <w:t xml:space="preserve"> </w:t>
      </w:r>
      <w:r w:rsidR="00AD04C2">
        <w:rPr>
          <w:sz w:val="28"/>
        </w:rPr>
        <w:t>планами</w:t>
      </w:r>
      <w:r w:rsidR="00AD04C2">
        <w:rPr>
          <w:spacing w:val="1"/>
          <w:sz w:val="28"/>
        </w:rPr>
        <w:t xml:space="preserve"> </w:t>
      </w:r>
      <w:r w:rsidR="00AD04C2">
        <w:rPr>
          <w:sz w:val="28"/>
        </w:rPr>
        <w:t>работы,</w:t>
      </w:r>
      <w:r w:rsidR="00AD04C2">
        <w:rPr>
          <w:spacing w:val="1"/>
          <w:sz w:val="28"/>
        </w:rPr>
        <w:t xml:space="preserve"> </w:t>
      </w:r>
      <w:r w:rsidR="00AD04C2">
        <w:rPr>
          <w:sz w:val="28"/>
        </w:rPr>
        <w:t>утвержденными</w:t>
      </w:r>
      <w:r w:rsidR="00AD04C2">
        <w:rPr>
          <w:spacing w:val="1"/>
          <w:sz w:val="28"/>
        </w:rPr>
        <w:t xml:space="preserve"> </w:t>
      </w:r>
      <w:r w:rsidR="00AD04C2">
        <w:rPr>
          <w:sz w:val="28"/>
        </w:rPr>
        <w:t>учредителем</w:t>
      </w:r>
      <w:r w:rsidR="00AD04C2">
        <w:rPr>
          <w:spacing w:val="-4"/>
          <w:sz w:val="28"/>
        </w:rPr>
        <w:t xml:space="preserve"> </w:t>
      </w:r>
      <w:r w:rsidR="00AD04C2">
        <w:rPr>
          <w:sz w:val="28"/>
        </w:rPr>
        <w:t>и настоящим Положением.</w:t>
      </w:r>
    </w:p>
    <w:p w:rsidR="00AC6785" w:rsidRDefault="00AD04C2" w:rsidP="001E07B5">
      <w:pPr>
        <w:pStyle w:val="a4"/>
        <w:numPr>
          <w:ilvl w:val="1"/>
          <w:numId w:val="2"/>
        </w:numPr>
        <w:tabs>
          <w:tab w:val="left" w:pos="1401"/>
        </w:tabs>
        <w:spacing w:before="1" w:line="276" w:lineRule="auto"/>
        <w:ind w:right="127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(директору).</w:t>
      </w:r>
    </w:p>
    <w:p w:rsidR="00AC6785" w:rsidRDefault="00AD04C2" w:rsidP="001E07B5">
      <w:pPr>
        <w:pStyle w:val="Heading1"/>
        <w:numPr>
          <w:ilvl w:val="0"/>
          <w:numId w:val="2"/>
        </w:numPr>
        <w:tabs>
          <w:tab w:val="left" w:pos="1534"/>
        </w:tabs>
        <w:spacing w:before="4" w:line="276" w:lineRule="auto"/>
        <w:ind w:hanging="709"/>
        <w:jc w:val="both"/>
      </w:pP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Центра</w:t>
      </w:r>
    </w:p>
    <w:p w:rsidR="00AC6785" w:rsidRDefault="00AD04C2" w:rsidP="001E07B5">
      <w:pPr>
        <w:pStyle w:val="a4"/>
        <w:numPr>
          <w:ilvl w:val="1"/>
          <w:numId w:val="2"/>
        </w:numPr>
        <w:tabs>
          <w:tab w:val="left" w:pos="1534"/>
        </w:tabs>
        <w:spacing w:before="158" w:line="276" w:lineRule="auto"/>
        <w:ind w:right="121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</w:p>
    <w:p w:rsidR="00AC6785" w:rsidRDefault="00AD04C2" w:rsidP="001E07B5">
      <w:pPr>
        <w:pStyle w:val="a3"/>
        <w:tabs>
          <w:tab w:val="left" w:pos="1546"/>
          <w:tab w:val="left" w:pos="2850"/>
          <w:tab w:val="left" w:pos="4290"/>
          <w:tab w:val="left" w:pos="4791"/>
          <w:tab w:val="left" w:pos="6064"/>
          <w:tab w:val="left" w:pos="7556"/>
          <w:tab w:val="left" w:pos="9009"/>
        </w:tabs>
        <w:spacing w:before="60" w:line="276" w:lineRule="auto"/>
        <w:ind w:right="122" w:firstLine="0"/>
        <w:jc w:val="left"/>
      </w:pPr>
      <w:proofErr w:type="spellStart"/>
      <w:proofErr w:type="gramStart"/>
      <w:r>
        <w:t>естественно-научной</w:t>
      </w:r>
      <w:proofErr w:type="spellEnd"/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технической</w:t>
      </w:r>
      <w:r>
        <w:rPr>
          <w:spacing w:val="53"/>
        </w:rPr>
        <w:t xml:space="preserve"> </w:t>
      </w:r>
      <w:r>
        <w:t>направленностей,</w:t>
      </w:r>
      <w:r>
        <w:rPr>
          <w:spacing w:val="55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отработки</w:t>
      </w:r>
      <w:r>
        <w:tab/>
        <w:t>учебного</w:t>
      </w:r>
      <w:r>
        <w:tab/>
        <w:t>материала</w:t>
      </w:r>
      <w:r>
        <w:tab/>
        <w:t>по</w:t>
      </w:r>
      <w:r>
        <w:tab/>
        <w:t>учебным</w:t>
      </w:r>
      <w:r>
        <w:tab/>
        <w:t>предметам</w:t>
      </w:r>
      <w:r>
        <w:tab/>
        <w:t>«Физика»,</w:t>
      </w:r>
      <w:r>
        <w:tab/>
        <w:t>«Химия»,</w:t>
      </w:r>
      <w:proofErr w:type="gramEnd"/>
    </w:p>
    <w:p w:rsidR="00AC6785" w:rsidRDefault="00AD04C2" w:rsidP="001E07B5">
      <w:pPr>
        <w:pStyle w:val="a3"/>
        <w:spacing w:line="276" w:lineRule="auto"/>
        <w:ind w:firstLine="0"/>
        <w:jc w:val="left"/>
      </w:pPr>
      <w:r>
        <w:t>«Биология».</w:t>
      </w:r>
    </w:p>
    <w:p w:rsidR="00AC6785" w:rsidRDefault="00AD04C2" w:rsidP="001E07B5">
      <w:pPr>
        <w:pStyle w:val="a4"/>
        <w:numPr>
          <w:ilvl w:val="1"/>
          <w:numId w:val="2"/>
        </w:numPr>
        <w:tabs>
          <w:tab w:val="left" w:pos="1534"/>
        </w:tabs>
        <w:spacing w:before="160" w:line="276" w:lineRule="auto"/>
        <w:ind w:left="1533" w:hanging="709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before="161" w:line="276" w:lineRule="auto"/>
        <w:ind w:right="125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предметам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и технологической направленностей, в том числе 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line="276" w:lineRule="auto"/>
        <w:ind w:right="123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технической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каникулярный период;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before="2" w:line="276" w:lineRule="auto"/>
        <w:ind w:right="126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line="276" w:lineRule="auto"/>
        <w:ind w:right="12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 и реализация соответствующих образовательных программ,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лагерей, организованных образовательными организациями в 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line="276" w:lineRule="auto"/>
        <w:ind w:right="126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AC6785" w:rsidRDefault="00AD04C2" w:rsidP="001E07B5">
      <w:pPr>
        <w:pStyle w:val="a4"/>
        <w:numPr>
          <w:ilvl w:val="1"/>
          <w:numId w:val="2"/>
        </w:numPr>
        <w:tabs>
          <w:tab w:val="left" w:pos="1534"/>
        </w:tabs>
        <w:spacing w:line="276" w:lineRule="auto"/>
        <w:ind w:right="125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AC6785" w:rsidRDefault="00AD04C2" w:rsidP="001E07B5">
      <w:pPr>
        <w:pStyle w:val="a4"/>
        <w:numPr>
          <w:ilvl w:val="0"/>
          <w:numId w:val="1"/>
        </w:numPr>
        <w:tabs>
          <w:tab w:val="left" w:pos="1224"/>
        </w:tabs>
        <w:spacing w:line="276" w:lineRule="auto"/>
        <w:ind w:right="128" w:firstLine="708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C6785" w:rsidRDefault="00AD04C2" w:rsidP="001E07B5">
      <w:pPr>
        <w:pStyle w:val="a4"/>
        <w:numPr>
          <w:ilvl w:val="0"/>
          <w:numId w:val="1"/>
        </w:numPr>
        <w:tabs>
          <w:tab w:val="left" w:pos="1099"/>
        </w:tabs>
        <w:spacing w:line="276" w:lineRule="auto"/>
        <w:ind w:right="124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роста»;</w:t>
      </w:r>
    </w:p>
    <w:p w:rsidR="00AC6785" w:rsidRDefault="00AD04C2" w:rsidP="001E07B5">
      <w:pPr>
        <w:pStyle w:val="a4"/>
        <w:numPr>
          <w:ilvl w:val="0"/>
          <w:numId w:val="1"/>
        </w:numPr>
        <w:tabs>
          <w:tab w:val="left" w:pos="1344"/>
        </w:tabs>
        <w:spacing w:line="276" w:lineRule="auto"/>
        <w:ind w:right="118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 мероприятий по созданию и функционированию центров 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AC6785" w:rsidRDefault="00AD04C2" w:rsidP="001E07B5">
      <w:pPr>
        <w:pStyle w:val="a4"/>
        <w:numPr>
          <w:ilvl w:val="0"/>
          <w:numId w:val="1"/>
        </w:numPr>
        <w:tabs>
          <w:tab w:val="left" w:pos="1013"/>
        </w:tabs>
        <w:spacing w:before="60" w:line="276" w:lineRule="auto"/>
        <w:ind w:right="119" w:firstLine="708"/>
        <w:jc w:val="left"/>
        <w:rPr>
          <w:sz w:val="28"/>
        </w:rPr>
      </w:pPr>
      <w:r>
        <w:rPr>
          <w:sz w:val="28"/>
        </w:rPr>
        <w:t>обучающимися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дистанционных образовательных технологий.</w:t>
      </w:r>
    </w:p>
    <w:p w:rsidR="00AC6785" w:rsidRDefault="00AC6785" w:rsidP="001E07B5">
      <w:pPr>
        <w:pStyle w:val="a3"/>
        <w:spacing w:before="11" w:line="276" w:lineRule="auto"/>
        <w:ind w:left="0" w:firstLine="0"/>
        <w:jc w:val="left"/>
        <w:rPr>
          <w:sz w:val="41"/>
        </w:rPr>
      </w:pPr>
    </w:p>
    <w:p w:rsidR="00AC6785" w:rsidRDefault="00AD04C2" w:rsidP="001E07B5">
      <w:pPr>
        <w:pStyle w:val="Heading1"/>
        <w:numPr>
          <w:ilvl w:val="0"/>
          <w:numId w:val="2"/>
        </w:numPr>
        <w:tabs>
          <w:tab w:val="left" w:pos="1534"/>
        </w:tabs>
        <w:spacing w:line="276" w:lineRule="auto"/>
        <w:ind w:hanging="709"/>
        <w:jc w:val="both"/>
      </w:pPr>
      <w:r>
        <w:t>Порядок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AC6785" w:rsidRDefault="00AD04C2" w:rsidP="001E07B5">
      <w:pPr>
        <w:pStyle w:val="a4"/>
        <w:numPr>
          <w:ilvl w:val="1"/>
          <w:numId w:val="2"/>
        </w:numPr>
        <w:tabs>
          <w:tab w:val="left" w:pos="1534"/>
        </w:tabs>
        <w:spacing w:before="156" w:line="276" w:lineRule="auto"/>
        <w:ind w:right="12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 руководителя Центра (куратора,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 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развитие), а также о создании Центра и утверждении Положение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Центра.</w:t>
      </w:r>
    </w:p>
    <w:p w:rsidR="00AC6785" w:rsidRDefault="00AD04C2" w:rsidP="001E07B5">
      <w:pPr>
        <w:pStyle w:val="a4"/>
        <w:numPr>
          <w:ilvl w:val="1"/>
          <w:numId w:val="2"/>
        </w:numPr>
        <w:tabs>
          <w:tab w:val="left" w:pos="1351"/>
        </w:tabs>
        <w:spacing w:line="276" w:lineRule="auto"/>
        <w:ind w:right="125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AC6785" w:rsidRDefault="00AD04C2" w:rsidP="001E07B5">
      <w:pPr>
        <w:pStyle w:val="a4"/>
        <w:numPr>
          <w:ilvl w:val="1"/>
          <w:numId w:val="2"/>
        </w:numPr>
        <w:tabs>
          <w:tab w:val="left" w:pos="1534"/>
        </w:tabs>
        <w:spacing w:line="276" w:lineRule="auto"/>
        <w:ind w:left="1533" w:hanging="709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before="160" w:line="276" w:lineRule="auto"/>
        <w:ind w:left="1533" w:hanging="709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Центром;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before="161" w:line="276" w:lineRule="auto"/>
        <w:ind w:right="12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before="1" w:line="276" w:lineRule="auto"/>
        <w:ind w:right="124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line="276" w:lineRule="auto"/>
        <w:ind w:right="125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0105F2" w:rsidRDefault="000105F2" w:rsidP="001E07B5">
      <w:pPr>
        <w:pStyle w:val="a4"/>
        <w:numPr>
          <w:ilvl w:val="2"/>
          <w:numId w:val="2"/>
        </w:numPr>
        <w:tabs>
          <w:tab w:val="left" w:pos="1534"/>
        </w:tabs>
        <w:spacing w:line="276" w:lineRule="auto"/>
        <w:ind w:right="125"/>
        <w:rPr>
          <w:sz w:val="28"/>
        </w:rPr>
      </w:pPr>
    </w:p>
    <w:p w:rsidR="00AC6785" w:rsidRDefault="00AD04C2" w:rsidP="001E07B5">
      <w:pPr>
        <w:pStyle w:val="a4"/>
        <w:numPr>
          <w:ilvl w:val="1"/>
          <w:numId w:val="2"/>
        </w:numPr>
        <w:tabs>
          <w:tab w:val="left" w:pos="1534"/>
        </w:tabs>
        <w:spacing w:line="276" w:lineRule="auto"/>
        <w:ind w:left="1533" w:hanging="709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before="159" w:line="276" w:lineRule="auto"/>
        <w:ind w:right="128"/>
        <w:rPr>
          <w:sz w:val="28"/>
        </w:rPr>
      </w:pPr>
      <w:r>
        <w:rPr>
          <w:sz w:val="28"/>
        </w:rPr>
        <w:t>осуществлять расстановку кадров Центра, прием на работу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before="2" w:line="276" w:lineRule="auto"/>
        <w:ind w:right="119"/>
        <w:rPr>
          <w:sz w:val="28"/>
        </w:rPr>
      </w:pPr>
      <w:r>
        <w:rPr>
          <w:sz w:val="28"/>
        </w:rPr>
        <w:t xml:space="preserve">по согласованию с руководителем Учреждения организовывать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</w:t>
      </w:r>
      <w:proofErr w:type="gramEnd"/>
      <w:r>
        <w:rPr>
          <w:sz w:val="28"/>
        </w:rPr>
        <w:t xml:space="preserve"> процесс в Центре в соответствии с целями и задачами Центра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реализацией;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line="276" w:lineRule="auto"/>
        <w:ind w:right="12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line="276" w:lineRule="auto"/>
        <w:ind w:right="12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проведение мероприятий по профилю направлений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AC6785" w:rsidRDefault="00AD04C2" w:rsidP="001E07B5">
      <w:pPr>
        <w:pStyle w:val="a4"/>
        <w:numPr>
          <w:ilvl w:val="2"/>
          <w:numId w:val="2"/>
        </w:numPr>
        <w:tabs>
          <w:tab w:val="left" w:pos="1534"/>
        </w:tabs>
        <w:spacing w:before="60" w:line="276" w:lineRule="auto"/>
        <w:ind w:right="127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sectPr w:rsidR="00AC6785" w:rsidSect="00AC6785">
      <w:pgSz w:w="11900" w:h="16850"/>
      <w:pgMar w:top="640" w:right="4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1FC"/>
    <w:multiLevelType w:val="hybridMultilevel"/>
    <w:tmpl w:val="27565260"/>
    <w:lvl w:ilvl="0" w:tplc="9E2C9EFE">
      <w:start w:val="1"/>
      <w:numFmt w:val="decimal"/>
      <w:lvlText w:val="%1."/>
      <w:lvlJc w:val="left"/>
      <w:pPr>
        <w:ind w:left="153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682697C">
      <w:numFmt w:val="none"/>
      <w:lvlText w:val=""/>
      <w:lvlJc w:val="left"/>
      <w:pPr>
        <w:tabs>
          <w:tab w:val="num" w:pos="360"/>
        </w:tabs>
      </w:pPr>
    </w:lvl>
    <w:lvl w:ilvl="2" w:tplc="3C1C545E">
      <w:numFmt w:val="none"/>
      <w:lvlText w:val=""/>
      <w:lvlJc w:val="left"/>
      <w:pPr>
        <w:tabs>
          <w:tab w:val="num" w:pos="360"/>
        </w:tabs>
      </w:pPr>
    </w:lvl>
    <w:lvl w:ilvl="3" w:tplc="1FE88E7A">
      <w:numFmt w:val="bullet"/>
      <w:lvlText w:val="•"/>
      <w:lvlJc w:val="left"/>
      <w:pPr>
        <w:ind w:left="3486" w:hanging="708"/>
      </w:pPr>
      <w:rPr>
        <w:rFonts w:hint="default"/>
        <w:lang w:val="ru-RU" w:eastAsia="en-US" w:bidi="ar-SA"/>
      </w:rPr>
    </w:lvl>
    <w:lvl w:ilvl="4" w:tplc="77684E3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5" w:tplc="AF0AA0A4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301C254E">
      <w:numFmt w:val="bullet"/>
      <w:lvlText w:val="•"/>
      <w:lvlJc w:val="left"/>
      <w:pPr>
        <w:ind w:left="6406" w:hanging="708"/>
      </w:pPr>
      <w:rPr>
        <w:rFonts w:hint="default"/>
        <w:lang w:val="ru-RU" w:eastAsia="en-US" w:bidi="ar-SA"/>
      </w:rPr>
    </w:lvl>
    <w:lvl w:ilvl="7" w:tplc="A69E892A">
      <w:numFmt w:val="bullet"/>
      <w:lvlText w:val="•"/>
      <w:lvlJc w:val="left"/>
      <w:pPr>
        <w:ind w:left="7379" w:hanging="708"/>
      </w:pPr>
      <w:rPr>
        <w:rFonts w:hint="default"/>
        <w:lang w:val="ru-RU" w:eastAsia="en-US" w:bidi="ar-SA"/>
      </w:rPr>
    </w:lvl>
    <w:lvl w:ilvl="8" w:tplc="B3ECF17E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</w:abstractNum>
  <w:abstractNum w:abstractNumId="1">
    <w:nsid w:val="49DF4644"/>
    <w:multiLevelType w:val="hybridMultilevel"/>
    <w:tmpl w:val="238C3F52"/>
    <w:lvl w:ilvl="0" w:tplc="AAF61B6E">
      <w:numFmt w:val="bullet"/>
      <w:lvlText w:val="-"/>
      <w:lvlJc w:val="left"/>
      <w:pPr>
        <w:ind w:left="11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7600DA">
      <w:numFmt w:val="bullet"/>
      <w:lvlText w:val="•"/>
      <w:lvlJc w:val="left"/>
      <w:pPr>
        <w:ind w:left="1137" w:hanging="399"/>
      </w:pPr>
      <w:rPr>
        <w:rFonts w:hint="default"/>
        <w:lang w:val="ru-RU" w:eastAsia="en-US" w:bidi="ar-SA"/>
      </w:rPr>
    </w:lvl>
    <w:lvl w:ilvl="2" w:tplc="0066A078">
      <w:numFmt w:val="bullet"/>
      <w:lvlText w:val="•"/>
      <w:lvlJc w:val="left"/>
      <w:pPr>
        <w:ind w:left="2155" w:hanging="399"/>
      </w:pPr>
      <w:rPr>
        <w:rFonts w:hint="default"/>
        <w:lang w:val="ru-RU" w:eastAsia="en-US" w:bidi="ar-SA"/>
      </w:rPr>
    </w:lvl>
    <w:lvl w:ilvl="3" w:tplc="8F261E84">
      <w:numFmt w:val="bullet"/>
      <w:lvlText w:val="•"/>
      <w:lvlJc w:val="left"/>
      <w:pPr>
        <w:ind w:left="3173" w:hanging="399"/>
      </w:pPr>
      <w:rPr>
        <w:rFonts w:hint="default"/>
        <w:lang w:val="ru-RU" w:eastAsia="en-US" w:bidi="ar-SA"/>
      </w:rPr>
    </w:lvl>
    <w:lvl w:ilvl="4" w:tplc="0C14970A">
      <w:numFmt w:val="bullet"/>
      <w:lvlText w:val="•"/>
      <w:lvlJc w:val="left"/>
      <w:pPr>
        <w:ind w:left="4191" w:hanging="399"/>
      </w:pPr>
      <w:rPr>
        <w:rFonts w:hint="default"/>
        <w:lang w:val="ru-RU" w:eastAsia="en-US" w:bidi="ar-SA"/>
      </w:rPr>
    </w:lvl>
    <w:lvl w:ilvl="5" w:tplc="00D43FAC">
      <w:numFmt w:val="bullet"/>
      <w:lvlText w:val="•"/>
      <w:lvlJc w:val="left"/>
      <w:pPr>
        <w:ind w:left="5209" w:hanging="399"/>
      </w:pPr>
      <w:rPr>
        <w:rFonts w:hint="default"/>
        <w:lang w:val="ru-RU" w:eastAsia="en-US" w:bidi="ar-SA"/>
      </w:rPr>
    </w:lvl>
    <w:lvl w:ilvl="6" w:tplc="052A8E78">
      <w:numFmt w:val="bullet"/>
      <w:lvlText w:val="•"/>
      <w:lvlJc w:val="left"/>
      <w:pPr>
        <w:ind w:left="6227" w:hanging="399"/>
      </w:pPr>
      <w:rPr>
        <w:rFonts w:hint="default"/>
        <w:lang w:val="ru-RU" w:eastAsia="en-US" w:bidi="ar-SA"/>
      </w:rPr>
    </w:lvl>
    <w:lvl w:ilvl="7" w:tplc="15CCA1A0">
      <w:numFmt w:val="bullet"/>
      <w:lvlText w:val="•"/>
      <w:lvlJc w:val="left"/>
      <w:pPr>
        <w:ind w:left="7245" w:hanging="399"/>
      </w:pPr>
      <w:rPr>
        <w:rFonts w:hint="default"/>
        <w:lang w:val="ru-RU" w:eastAsia="en-US" w:bidi="ar-SA"/>
      </w:rPr>
    </w:lvl>
    <w:lvl w:ilvl="8" w:tplc="0AE2C6FC">
      <w:numFmt w:val="bullet"/>
      <w:lvlText w:val="•"/>
      <w:lvlJc w:val="left"/>
      <w:pPr>
        <w:ind w:left="8263" w:hanging="3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6785"/>
    <w:rsid w:val="000105F2"/>
    <w:rsid w:val="001E07B5"/>
    <w:rsid w:val="008005AA"/>
    <w:rsid w:val="00956CC1"/>
    <w:rsid w:val="00AC6785"/>
    <w:rsid w:val="00AD04C2"/>
    <w:rsid w:val="00CB588A"/>
    <w:rsid w:val="00F453E0"/>
    <w:rsid w:val="00FA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7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7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785"/>
    <w:pPr>
      <w:ind w:left="117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C6785"/>
    <w:pPr>
      <w:ind w:left="1533" w:hanging="70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C6785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C6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2023-07-22T17:20:00Z</dcterms:created>
  <dcterms:modified xsi:type="dcterms:W3CDTF">2023-07-22T18:41:00Z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2023-05-21T00:00:00Z</vt:filetime>
  </property>
</Properties>
</file>